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CC" w:rsidRDefault="00B17ECC">
      <w:pPr>
        <w:pStyle w:val="normal"/>
        <w:jc w:val="center"/>
        <w:rPr>
          <w:b/>
        </w:rPr>
      </w:pPr>
    </w:p>
    <w:p w:rsidR="00B17ECC" w:rsidRDefault="00B17ECC">
      <w:pPr>
        <w:pStyle w:val="normal"/>
        <w:jc w:val="center"/>
        <w:rPr>
          <w:b/>
        </w:rPr>
      </w:pPr>
    </w:p>
    <w:p w:rsidR="00B17ECC" w:rsidRDefault="00B17ECC">
      <w:pPr>
        <w:pStyle w:val="normal"/>
        <w:rPr>
          <w:b/>
        </w:rPr>
      </w:pPr>
    </w:p>
    <w:p w:rsidR="00B17ECC" w:rsidRDefault="00B17ECC">
      <w:pPr>
        <w:pStyle w:val="normal"/>
        <w:rPr>
          <w:b/>
        </w:rPr>
      </w:pPr>
    </w:p>
    <w:p w:rsidR="00B17ECC" w:rsidRDefault="00B17ECC">
      <w:pPr>
        <w:pStyle w:val="normal"/>
        <w:jc w:val="center"/>
        <w:rPr>
          <w:b/>
          <w:color w:val="0B5394"/>
          <w:sz w:val="40"/>
          <w:szCs w:val="40"/>
        </w:rPr>
      </w:pPr>
    </w:p>
    <w:p w:rsidR="00B17ECC" w:rsidRDefault="00B17ECC">
      <w:pPr>
        <w:pStyle w:val="normal"/>
        <w:jc w:val="center"/>
        <w:rPr>
          <w:b/>
          <w:color w:val="0B5394"/>
          <w:sz w:val="40"/>
          <w:szCs w:val="40"/>
        </w:rPr>
      </w:pPr>
    </w:p>
    <w:p w:rsidR="00B17ECC" w:rsidRDefault="00B17ECC">
      <w:pPr>
        <w:pStyle w:val="normal"/>
        <w:jc w:val="center"/>
        <w:rPr>
          <w:b/>
          <w:color w:val="0B5394"/>
          <w:sz w:val="40"/>
          <w:szCs w:val="40"/>
        </w:rPr>
      </w:pPr>
    </w:p>
    <w:p w:rsidR="00B17ECC" w:rsidRDefault="00912460">
      <w:pPr>
        <w:pStyle w:val="normal"/>
        <w:jc w:val="center"/>
        <w:rPr>
          <w:b/>
          <w:color w:val="0B5394"/>
          <w:sz w:val="40"/>
          <w:szCs w:val="40"/>
        </w:rPr>
      </w:pPr>
      <w:r>
        <w:rPr>
          <w:b/>
          <w:color w:val="0B5394"/>
          <w:sz w:val="40"/>
          <w:szCs w:val="40"/>
        </w:rPr>
        <w:t>Programmazione Didattica del Dipartimento di</w:t>
      </w:r>
    </w:p>
    <w:p w:rsidR="00B17ECC" w:rsidRDefault="00B17ECC">
      <w:pPr>
        <w:pStyle w:val="normal"/>
        <w:jc w:val="center"/>
        <w:rPr>
          <w:b/>
          <w:color w:val="0B5394"/>
          <w:sz w:val="36"/>
          <w:szCs w:val="36"/>
        </w:rPr>
      </w:pPr>
    </w:p>
    <w:p w:rsidR="00B17ECC" w:rsidRDefault="00912460">
      <w:pPr>
        <w:pStyle w:val="normal"/>
        <w:jc w:val="center"/>
        <w:rPr>
          <w:b/>
          <w:color w:val="0B5394"/>
          <w:sz w:val="36"/>
          <w:szCs w:val="36"/>
        </w:rPr>
      </w:pPr>
      <w:r>
        <w:rPr>
          <w:b/>
          <w:color w:val="0B5394"/>
          <w:sz w:val="36"/>
          <w:szCs w:val="36"/>
        </w:rPr>
        <w:t>Storia e Filosofia</w:t>
      </w:r>
    </w:p>
    <w:p w:rsidR="00B17ECC" w:rsidRDefault="00912460">
      <w:pPr>
        <w:pStyle w:val="normal"/>
        <w:jc w:val="center"/>
        <w:rPr>
          <w:b/>
          <w:color w:val="0B5394"/>
          <w:sz w:val="36"/>
          <w:szCs w:val="36"/>
        </w:rPr>
      </w:pPr>
      <w:r>
        <w:rPr>
          <w:b/>
          <w:color w:val="0B5394"/>
          <w:sz w:val="36"/>
          <w:szCs w:val="36"/>
        </w:rPr>
        <w:t xml:space="preserve"> Discipline Giuridiche ed Economiche</w:t>
      </w:r>
    </w:p>
    <w:p w:rsidR="00B17ECC" w:rsidRDefault="00B17ECC">
      <w:pPr>
        <w:pStyle w:val="normal"/>
        <w:rPr>
          <w:b/>
          <w:color w:val="0B5394"/>
          <w:sz w:val="36"/>
          <w:szCs w:val="36"/>
        </w:rPr>
      </w:pPr>
    </w:p>
    <w:p w:rsidR="00B17ECC" w:rsidRDefault="00912460">
      <w:pPr>
        <w:pStyle w:val="normal"/>
        <w:jc w:val="center"/>
        <w:rPr>
          <w:b/>
          <w:color w:val="0B5394"/>
          <w:sz w:val="36"/>
          <w:szCs w:val="36"/>
        </w:rPr>
      </w:pPr>
      <w:r>
        <w:rPr>
          <w:b/>
          <w:noProof/>
          <w:lang w:val="it-IT"/>
        </w:rPr>
        <w:drawing>
          <wp:inline distT="114300" distB="114300" distL="114300" distR="114300">
            <wp:extent cx="3167063" cy="8910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3167063" cy="891072"/>
                    </a:xfrm>
                    <a:prstGeom prst="rect">
                      <a:avLst/>
                    </a:prstGeom>
                    <a:ln/>
                  </pic:spPr>
                </pic:pic>
              </a:graphicData>
            </a:graphic>
          </wp:inline>
        </w:drawing>
      </w:r>
    </w:p>
    <w:p w:rsidR="00B17ECC" w:rsidRDefault="00B17ECC">
      <w:pPr>
        <w:pStyle w:val="normal"/>
        <w:jc w:val="center"/>
        <w:rPr>
          <w:b/>
          <w:color w:val="0B5394"/>
          <w:sz w:val="36"/>
          <w:szCs w:val="36"/>
          <w:u w:val="single"/>
        </w:rPr>
      </w:pPr>
    </w:p>
    <w:p w:rsidR="00B17ECC" w:rsidRDefault="00B17ECC">
      <w:pPr>
        <w:pStyle w:val="normal"/>
        <w:jc w:val="center"/>
        <w:rPr>
          <w:b/>
          <w:color w:val="0B5394"/>
          <w:sz w:val="36"/>
          <w:szCs w:val="36"/>
          <w:u w:val="single"/>
        </w:rPr>
      </w:pPr>
    </w:p>
    <w:p w:rsidR="00B17ECC" w:rsidRDefault="00B17ECC">
      <w:pPr>
        <w:pStyle w:val="normal"/>
        <w:jc w:val="center"/>
        <w:rPr>
          <w:b/>
          <w:color w:val="0B5394"/>
          <w:sz w:val="36"/>
          <w:szCs w:val="36"/>
          <w:u w:val="single"/>
        </w:rPr>
      </w:pPr>
    </w:p>
    <w:p w:rsidR="00B17ECC" w:rsidRDefault="00B17ECC">
      <w:pPr>
        <w:pStyle w:val="normal"/>
        <w:rPr>
          <w:b/>
          <w:color w:val="0B5394"/>
          <w:sz w:val="36"/>
          <w:szCs w:val="36"/>
          <w:u w:val="single"/>
        </w:rPr>
      </w:pPr>
    </w:p>
    <w:p w:rsidR="00B17ECC" w:rsidRDefault="00912460">
      <w:pPr>
        <w:pStyle w:val="normal"/>
        <w:jc w:val="center"/>
        <w:rPr>
          <w:b/>
          <w:color w:val="0B5394"/>
          <w:sz w:val="36"/>
          <w:szCs w:val="36"/>
          <w:u w:val="single"/>
        </w:rPr>
      </w:pPr>
      <w:r>
        <w:rPr>
          <w:b/>
          <w:color w:val="0B5394"/>
          <w:sz w:val="36"/>
          <w:szCs w:val="36"/>
          <w:u w:val="single"/>
        </w:rPr>
        <w:t>PRIMO BIENNIO</w:t>
      </w:r>
    </w:p>
    <w:p w:rsidR="00B17ECC" w:rsidRDefault="00B17ECC">
      <w:pPr>
        <w:pStyle w:val="normal"/>
        <w:jc w:val="center"/>
        <w:rPr>
          <w:b/>
          <w:color w:val="0B5394"/>
          <w:sz w:val="36"/>
          <w:szCs w:val="36"/>
          <w:u w:val="single"/>
        </w:rPr>
      </w:pPr>
    </w:p>
    <w:p w:rsidR="00B17ECC" w:rsidRDefault="00912460">
      <w:pPr>
        <w:pStyle w:val="normal"/>
        <w:ind w:left="4320"/>
        <w:rPr>
          <w:b/>
          <w:color w:val="0B5394"/>
        </w:rPr>
      </w:pPr>
      <w:r>
        <w:rPr>
          <w:b/>
          <w:color w:val="0B5394"/>
          <w:sz w:val="36"/>
          <w:szCs w:val="36"/>
          <w:u w:val="single"/>
        </w:rPr>
        <w:t xml:space="preserve">Cittadinanza e Costituzione </w:t>
      </w: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ind w:left="4320" w:firstLine="720"/>
        <w:rPr>
          <w:b/>
          <w:color w:val="0B5394"/>
          <w:sz w:val="24"/>
          <w:szCs w:val="24"/>
        </w:rPr>
      </w:pPr>
      <w:r>
        <w:rPr>
          <w:b/>
          <w:color w:val="0B5394"/>
          <w:sz w:val="24"/>
          <w:szCs w:val="24"/>
        </w:rPr>
        <w:t xml:space="preserve">FINALITÀ FORMATIVE GENERALI </w:t>
      </w:r>
    </w:p>
    <w:tbl>
      <w:tblPr>
        <w:tblStyle w:val="a"/>
        <w:tblW w:w="1399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995"/>
      </w:tblGrid>
      <w:tr w:rsidR="00B17ECC">
        <w:trPr>
          <w:trHeight w:val="1380"/>
        </w:trPr>
        <w:tc>
          <w:tcPr>
            <w:tcW w:w="13995" w:type="dxa"/>
            <w:shd w:val="clear" w:color="auto" w:fill="auto"/>
            <w:tcMar>
              <w:top w:w="100" w:type="dxa"/>
              <w:left w:w="100" w:type="dxa"/>
              <w:bottom w:w="100" w:type="dxa"/>
              <w:right w:w="100" w:type="dxa"/>
            </w:tcMar>
          </w:tcPr>
          <w:p w:rsidR="00B17ECC" w:rsidRDefault="00912460">
            <w:pPr>
              <w:pStyle w:val="normal"/>
              <w:jc w:val="center"/>
              <w:rPr>
                <w:color w:val="0B5394"/>
                <w:sz w:val="24"/>
                <w:szCs w:val="24"/>
              </w:rPr>
            </w:pPr>
            <w:r>
              <w:rPr>
                <w:color w:val="0B5394"/>
                <w:sz w:val="24"/>
                <w:szCs w:val="24"/>
              </w:rPr>
              <w:t xml:space="preserve">Formare dei cittadini consapevoli dei propri diritti e doveri in rapporto alla società. </w:t>
            </w:r>
          </w:p>
          <w:p w:rsidR="00B17ECC" w:rsidRDefault="00912460">
            <w:pPr>
              <w:pStyle w:val="normal"/>
              <w:jc w:val="center"/>
              <w:rPr>
                <w:color w:val="0B5394"/>
              </w:rPr>
            </w:pPr>
            <w:r>
              <w:rPr>
                <w:color w:val="0B5394"/>
                <w:sz w:val="24"/>
                <w:szCs w:val="24"/>
              </w:rPr>
              <w:t>Acquisire alcune competenze comuni che si rifanno alle competenze “chiave” europee: tra queste uno spazio significativo è riservato ai principi, agli strumenti, ai dov</w:t>
            </w:r>
            <w:r>
              <w:rPr>
                <w:color w:val="0B5394"/>
                <w:sz w:val="24"/>
                <w:szCs w:val="24"/>
              </w:rPr>
              <w:t>eri della cittadinanza e quindi ai “diritti garantiti dalla Costituzione”.</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jc w:val="center"/>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numPr>
          <w:ilvl w:val="0"/>
          <w:numId w:val="49"/>
        </w:numPr>
        <w:rPr>
          <w:b/>
          <w:color w:val="0B5394"/>
        </w:rPr>
      </w:pPr>
      <w:r>
        <w:rPr>
          <w:b/>
          <w:color w:val="0B5394"/>
        </w:rPr>
        <w:t>Competenze riguardanti gli obiettivi specifici di apprendimento, raggiungibili a conclusione del primo biennio</w:t>
      </w:r>
    </w:p>
    <w:p w:rsidR="00B17ECC" w:rsidRDefault="00B17ECC">
      <w:pPr>
        <w:pStyle w:val="normal"/>
        <w:ind w:left="720"/>
        <w:rPr>
          <w:b/>
          <w:color w:val="0B5394"/>
        </w:rPr>
      </w:pPr>
    </w:p>
    <w:tbl>
      <w:tblPr>
        <w:tblStyle w:val="a0"/>
        <w:tblW w:w="13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585"/>
        <w:gridCol w:w="7335"/>
      </w:tblGrid>
      <w:tr w:rsidR="00B17ECC">
        <w:trPr>
          <w:trHeight w:val="420"/>
        </w:trPr>
        <w:tc>
          <w:tcPr>
            <w:tcW w:w="13920"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in materia di cittadinanza</w:t>
            </w:r>
          </w:p>
        </w:tc>
      </w:tr>
      <w:tr w:rsidR="00B17ECC">
        <w:trPr>
          <w:trHeight w:val="420"/>
        </w:trPr>
        <w:tc>
          <w:tcPr>
            <w:tcW w:w="13920"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agisce da cittadino responsabile e partecipa consapevolmente alla vita civica e sociale.</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si impegna efficacemente con gli altri per conseguire un interesse comune o pubblico, come lo sviluppo sostenibile. </w:t>
            </w:r>
          </w:p>
          <w:p w:rsidR="00B17ECC" w:rsidRDefault="00912460">
            <w:pPr>
              <w:pStyle w:val="normal"/>
              <w:widowControl w:val="0"/>
              <w:spacing w:line="240" w:lineRule="auto"/>
              <w:jc w:val="center"/>
              <w:rPr>
                <w:b/>
                <w:color w:val="0B5394"/>
              </w:rPr>
            </w:pPr>
            <w:r>
              <w:rPr>
                <w:color w:val="0B5394"/>
                <w:sz w:val="20"/>
                <w:szCs w:val="20"/>
              </w:rPr>
              <w:t>- Lo studente collabor</w:t>
            </w:r>
            <w:r>
              <w:rPr>
                <w:color w:val="0B5394"/>
                <w:sz w:val="20"/>
                <w:szCs w:val="20"/>
              </w:rPr>
              <w:t xml:space="preserve">a con spirito critico e responsabile, dando il proprio contributo nel contesto in cui opera. </w:t>
            </w:r>
            <w:r>
              <w:rPr>
                <w:b/>
                <w:color w:val="0B5394"/>
                <w:sz w:val="20"/>
                <w:szCs w:val="20"/>
              </w:rPr>
              <w:t xml:space="preserve"> </w:t>
            </w:r>
          </w:p>
        </w:tc>
      </w:tr>
      <w:tr w:rsidR="00B17ECC">
        <w:trPr>
          <w:trHeight w:val="630"/>
        </w:trPr>
        <w:tc>
          <w:tcPr>
            <w:tcW w:w="658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733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 xml:space="preserve"> Abilità</w:t>
            </w:r>
          </w:p>
        </w:tc>
      </w:tr>
      <w:tr w:rsidR="00B17ECC">
        <w:trPr>
          <w:trHeight w:val="4905"/>
        </w:trPr>
        <w:tc>
          <w:tcPr>
            <w:tcW w:w="6585" w:type="dxa"/>
            <w:tcBorders>
              <w:top w:val="single" w:sz="8" w:space="0" w:color="1C4587"/>
              <w:left w:val="single" w:sz="8" w:space="0" w:color="1C4587"/>
              <w:bottom w:val="single" w:sz="8" w:space="0" w:color="1C4587"/>
              <w:right w:val="single" w:sz="8" w:space="0" w:color="1C4587"/>
            </w:tcBorders>
            <w:tcMar>
              <w:top w:w="100" w:type="dxa"/>
              <w:left w:w="100" w:type="dxa"/>
              <w:bottom w:w="100" w:type="dxa"/>
              <w:right w:w="100" w:type="dxa"/>
            </w:tcMar>
            <w:vAlign w:val="center"/>
          </w:tcPr>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Partecipazione attiva alla vita democratica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Inserimento attivo nella vita sociale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Collocare l’esperienza personale in un sistema di regole fondato sul reciproco riconoscimento dei diritti garantiti dalla Costituzione a tutela della persona, della collettività e dell’ambiente</w:t>
            </w:r>
          </w:p>
          <w:p w:rsidR="00B17ECC" w:rsidRDefault="00B17ECC">
            <w:pPr>
              <w:pStyle w:val="normal"/>
              <w:widowControl w:val="0"/>
              <w:spacing w:after="200" w:line="240" w:lineRule="auto"/>
              <w:ind w:right="513"/>
              <w:jc w:val="both"/>
              <w:rPr>
                <w:color w:val="0B5394"/>
              </w:rPr>
            </w:pPr>
          </w:p>
        </w:tc>
        <w:tc>
          <w:tcPr>
            <w:tcW w:w="7335" w:type="dxa"/>
            <w:tcBorders>
              <w:top w:val="single" w:sz="8" w:space="0" w:color="1C4587"/>
              <w:left w:val="single" w:sz="8" w:space="0" w:color="1C4587"/>
              <w:bottom w:val="single" w:sz="8" w:space="0" w:color="1C4587"/>
              <w:right w:val="single" w:sz="8" w:space="0" w:color="1C4587"/>
            </w:tcBorders>
            <w:tcMar>
              <w:top w:w="100" w:type="dxa"/>
              <w:left w:w="100" w:type="dxa"/>
              <w:bottom w:w="100" w:type="dxa"/>
              <w:right w:w="100" w:type="dxa"/>
            </w:tcMar>
            <w:vAlign w:val="center"/>
          </w:tcPr>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Attivazione di comportamenti sociali nel rispetto dei valori che rendono possibile la convivenza democratica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Attenzione all’altro attivando forme di collaborazione e di cooperazione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 xml:space="preserve">Disponibilità nei confronti degli altri (aiutare e/o accettare l’aiuto) e </w:t>
            </w:r>
            <w:r>
              <w:rPr>
                <w:color w:val="0B5394"/>
              </w:rPr>
              <w:t xml:space="preserve">contribuire a risolvere i conflitti. </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Consapevolezza nell’agire, adeguando il proprio comportamento alle situazioni e ai contesti.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Comprensione della realtà alla luce dei principi costituzionali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Individuazione del ruolo della Costituzione a tutela della pe</w:t>
            </w:r>
            <w:r>
              <w:rPr>
                <w:color w:val="0B5394"/>
              </w:rPr>
              <w:t>rsona come individuo e come cittadino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Organizzazione delle presentazioni nelle modalità consentite dalle tecnologie (</w:t>
            </w:r>
            <w:r>
              <w:rPr>
                <w:i/>
                <w:color w:val="0B5394"/>
              </w:rPr>
              <w:t>video, power point,</w:t>
            </w:r>
            <w:r>
              <w:rPr>
                <w:color w:val="0B5394"/>
              </w:rPr>
              <w:t xml:space="preserve"> ecc…)</w:t>
            </w:r>
          </w:p>
        </w:tc>
      </w:tr>
      <w:tr w:rsidR="00B17ECC">
        <w:trPr>
          <w:trHeight w:val="135"/>
        </w:trPr>
        <w:tc>
          <w:tcPr>
            <w:tcW w:w="658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B17ECC">
            <w:pPr>
              <w:pStyle w:val="normal"/>
              <w:widowControl w:val="0"/>
              <w:spacing w:line="240" w:lineRule="auto"/>
              <w:jc w:val="center"/>
              <w:rPr>
                <w:b/>
                <w:color w:val="0B5394"/>
              </w:rPr>
            </w:pPr>
          </w:p>
          <w:p w:rsidR="00B17ECC" w:rsidRDefault="00B17ECC">
            <w:pPr>
              <w:pStyle w:val="normal"/>
              <w:widowControl w:val="0"/>
              <w:spacing w:line="240" w:lineRule="auto"/>
              <w:jc w:val="center"/>
              <w:rPr>
                <w:b/>
                <w:color w:val="0B5394"/>
              </w:rPr>
            </w:pPr>
          </w:p>
          <w:p w:rsidR="00B17ECC" w:rsidRDefault="00B17ECC">
            <w:pPr>
              <w:pStyle w:val="normal"/>
              <w:widowControl w:val="0"/>
              <w:spacing w:line="240" w:lineRule="auto"/>
              <w:jc w:val="center"/>
              <w:rPr>
                <w:b/>
                <w:color w:val="0B5394"/>
              </w:rPr>
            </w:pPr>
          </w:p>
          <w:p w:rsidR="00B17ECC" w:rsidRDefault="00B17ECC">
            <w:pPr>
              <w:pStyle w:val="normal"/>
              <w:widowControl w:val="0"/>
              <w:spacing w:line="240" w:lineRule="auto"/>
              <w:jc w:val="center"/>
              <w:rPr>
                <w:b/>
                <w:color w:val="0B5394"/>
              </w:rPr>
            </w:pPr>
          </w:p>
          <w:p w:rsidR="00B17ECC" w:rsidRDefault="00912460">
            <w:pPr>
              <w:pStyle w:val="normal"/>
              <w:widowControl w:val="0"/>
              <w:spacing w:line="240" w:lineRule="auto"/>
              <w:jc w:val="center"/>
              <w:rPr>
                <w:color w:val="0B5394"/>
              </w:rPr>
            </w:pPr>
            <w:r>
              <w:rPr>
                <w:b/>
                <w:color w:val="0B5394"/>
              </w:rPr>
              <w:t>Conoscenze</w:t>
            </w:r>
          </w:p>
        </w:tc>
        <w:tc>
          <w:tcPr>
            <w:tcW w:w="733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B17ECC">
            <w:pPr>
              <w:pStyle w:val="normal"/>
              <w:widowControl w:val="0"/>
              <w:spacing w:line="240" w:lineRule="auto"/>
              <w:rPr>
                <w:b/>
                <w:color w:val="0B5394"/>
              </w:rPr>
            </w:pPr>
          </w:p>
          <w:p w:rsidR="00B17ECC" w:rsidRDefault="00B17ECC">
            <w:pPr>
              <w:pStyle w:val="normal"/>
              <w:widowControl w:val="0"/>
              <w:spacing w:line="240" w:lineRule="auto"/>
              <w:jc w:val="center"/>
              <w:rPr>
                <w:b/>
                <w:color w:val="0B5394"/>
              </w:rPr>
            </w:pPr>
          </w:p>
          <w:p w:rsidR="00B17ECC" w:rsidRDefault="00B17ECC">
            <w:pPr>
              <w:pStyle w:val="normal"/>
              <w:widowControl w:val="0"/>
              <w:spacing w:line="240" w:lineRule="auto"/>
              <w:jc w:val="center"/>
              <w:rPr>
                <w:b/>
                <w:color w:val="0B5394"/>
              </w:rPr>
            </w:pPr>
          </w:p>
          <w:p w:rsidR="00B17ECC" w:rsidRDefault="00B17ECC">
            <w:pPr>
              <w:pStyle w:val="normal"/>
              <w:widowControl w:val="0"/>
              <w:spacing w:line="240" w:lineRule="auto"/>
              <w:jc w:val="center"/>
              <w:rPr>
                <w:b/>
                <w:color w:val="0B5394"/>
              </w:rPr>
            </w:pPr>
          </w:p>
          <w:p w:rsidR="00B17ECC" w:rsidRDefault="00912460">
            <w:pPr>
              <w:pStyle w:val="normal"/>
              <w:widowControl w:val="0"/>
              <w:spacing w:line="240" w:lineRule="auto"/>
              <w:jc w:val="center"/>
              <w:rPr>
                <w:color w:val="0B5394"/>
              </w:rPr>
            </w:pPr>
            <w:r>
              <w:rPr>
                <w:b/>
                <w:color w:val="0B5394"/>
              </w:rPr>
              <w:t>Contenuti</w:t>
            </w:r>
          </w:p>
        </w:tc>
      </w:tr>
      <w:tr w:rsidR="00B17ECC">
        <w:tc>
          <w:tcPr>
            <w:tcW w:w="6585" w:type="dxa"/>
            <w:tcBorders>
              <w:top w:val="single" w:sz="8" w:space="0" w:color="1C4587"/>
              <w:left w:val="single" w:sz="8" w:space="0" w:color="1C4587"/>
              <w:bottom w:val="single" w:sz="8" w:space="0" w:color="1C4587"/>
              <w:right w:val="single" w:sz="8" w:space="0" w:color="1C4587"/>
            </w:tcBorders>
            <w:tcMar>
              <w:top w:w="100" w:type="dxa"/>
              <w:left w:w="100" w:type="dxa"/>
              <w:bottom w:w="100" w:type="dxa"/>
              <w:right w:w="100" w:type="dxa"/>
            </w:tcMar>
            <w:vAlign w:val="center"/>
          </w:tcPr>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 xml:space="preserve">Conoscenza del significato di regola, norma e legge </w:t>
            </w:r>
            <w:r>
              <w:rPr>
                <w:color w:val="0B5394"/>
              </w:rPr>
              <w:t xml:space="preserve">nei regolamenti a scuola, negli spazi pubblici e/o nelle varie occasioni sociali. </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Conoscenza dei temi e processi ecologico-ambientali e bioetici e delle loro implicazioni in ordine alla cittadinanza.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 xml:space="preserve">Riconoscimento della funzione che il diritto svolge in </w:t>
            </w:r>
            <w:r>
              <w:rPr>
                <w:color w:val="0B5394"/>
              </w:rPr>
              <w:t>un contesto sociale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Partecipazione alla vita civile applicando il dettato legislativo alle proprie esperienze personali e scolastiche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Riconoscimento del pieno rispetto dei diritti umani, il sostegno alla diversità sociale, allo sviluppo sostenibile, alla c</w:t>
            </w:r>
            <w:r>
              <w:rPr>
                <w:color w:val="0B5394"/>
              </w:rPr>
              <w:t>oesione e al rispetto della sfera privata altrui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Analisi delle ragioni per cui la Costituzione riconosce allo Stato la possibilità di limitare la propria sovranità a favore di organizzazioni internazionali con il compito di sviluppare la cooperazione inter</w:t>
            </w:r>
            <w:r>
              <w:rPr>
                <w:color w:val="0B5394"/>
              </w:rPr>
              <w:t>nazionale</w:t>
            </w:r>
          </w:p>
        </w:tc>
        <w:tc>
          <w:tcPr>
            <w:tcW w:w="7335" w:type="dxa"/>
            <w:tcBorders>
              <w:top w:val="single" w:sz="8" w:space="0" w:color="1C4587"/>
              <w:left w:val="single" w:sz="8" w:space="0" w:color="1C4587"/>
              <w:bottom w:val="single" w:sz="8" w:space="0" w:color="1C4587"/>
              <w:right w:val="single" w:sz="8" w:space="0" w:color="1C4587"/>
            </w:tcBorders>
            <w:tcMar>
              <w:top w:w="100" w:type="dxa"/>
              <w:left w:w="100" w:type="dxa"/>
              <w:bottom w:w="100" w:type="dxa"/>
              <w:right w:w="100" w:type="dxa"/>
            </w:tcMar>
          </w:tcPr>
          <w:p w:rsidR="00B17ECC" w:rsidRDefault="00912460">
            <w:pPr>
              <w:pStyle w:val="normal"/>
              <w:widowControl w:val="0"/>
              <w:spacing w:after="20" w:line="240" w:lineRule="auto"/>
              <w:rPr>
                <w:b/>
                <w:color w:val="0B5394"/>
                <w:u w:val="single"/>
              </w:rPr>
            </w:pPr>
            <w:r>
              <w:rPr>
                <w:color w:val="0B5394"/>
              </w:rPr>
              <w:t xml:space="preserve"> </w:t>
            </w:r>
            <w:r>
              <w:rPr>
                <w:b/>
                <w:color w:val="0B5394"/>
                <w:u w:val="single"/>
              </w:rPr>
              <w:t>CLASSI PRIME</w:t>
            </w:r>
          </w:p>
          <w:p w:rsidR="00B17ECC" w:rsidRDefault="00912460">
            <w:pPr>
              <w:pStyle w:val="normal"/>
              <w:widowControl w:val="0"/>
              <w:spacing w:after="20" w:line="240" w:lineRule="auto"/>
              <w:rPr>
                <w:b/>
                <w:color w:val="0B5394"/>
              </w:rPr>
            </w:pPr>
            <w:r>
              <w:rPr>
                <w:b/>
                <w:color w:val="0B5394"/>
              </w:rPr>
              <w:t xml:space="preserve"> Educazione alla legalità</w:t>
            </w:r>
          </w:p>
          <w:p w:rsidR="00B17ECC" w:rsidRDefault="00B17ECC">
            <w:pPr>
              <w:pStyle w:val="normal"/>
              <w:widowControl w:val="0"/>
              <w:spacing w:after="20" w:line="240" w:lineRule="auto"/>
              <w:jc w:val="center"/>
              <w:rPr>
                <w:b/>
                <w:color w:val="FF0000"/>
                <w:sz w:val="28"/>
                <w:szCs w:val="28"/>
              </w:rPr>
            </w:pP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Cos'è il diritto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L’ordinamento giuridico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Norme giuridiche e norme sociali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Caratteri delle norme giuridiche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sanzione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Educazione stradale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Nascita ed evoluzione dei social network</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Bullismo e Cyberbullismo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Costituzione della Repubblica italiana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Storia e caratteri della Costituzione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 principi fondamentali (primi 12 articoli)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 Diritti Civili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 Diritti etico-sociali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 Diritti economici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Le funzioni dell’UNESCO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Educazione alla cittadinanza globale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Agenda 2030 dell’ONU: i 17 obiettivi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Sviluppo sostenibile</w:t>
            </w:r>
          </w:p>
          <w:p w:rsidR="00B17ECC" w:rsidRDefault="00B17ECC">
            <w:pPr>
              <w:pStyle w:val="normal"/>
              <w:widowControl w:val="0"/>
              <w:spacing w:line="256" w:lineRule="auto"/>
              <w:rPr>
                <w:color w:val="0B5394"/>
              </w:rPr>
            </w:pPr>
          </w:p>
          <w:p w:rsidR="00B17ECC" w:rsidRDefault="00912460">
            <w:pPr>
              <w:pStyle w:val="normal"/>
              <w:widowControl w:val="0"/>
              <w:spacing w:line="256" w:lineRule="auto"/>
              <w:rPr>
                <w:b/>
                <w:color w:val="0B5394"/>
                <w:u w:val="single"/>
              </w:rPr>
            </w:pPr>
            <w:r>
              <w:rPr>
                <w:b/>
                <w:color w:val="0B5394"/>
                <w:u w:val="single"/>
              </w:rPr>
              <w:t>CLASSI SECONDE</w:t>
            </w:r>
          </w:p>
          <w:p w:rsidR="00B17ECC" w:rsidRDefault="00912460">
            <w:pPr>
              <w:pStyle w:val="normal"/>
              <w:widowControl w:val="0"/>
              <w:spacing w:after="20" w:line="240" w:lineRule="auto"/>
              <w:rPr>
                <w:b/>
                <w:color w:val="0B5394"/>
              </w:rPr>
            </w:pPr>
            <w:r>
              <w:rPr>
                <w:b/>
                <w:color w:val="0B5394"/>
              </w:rPr>
              <w:t>Educazione alla legalità</w:t>
            </w:r>
          </w:p>
          <w:p w:rsidR="00B17ECC" w:rsidRDefault="00B17ECC">
            <w:pPr>
              <w:pStyle w:val="normal"/>
              <w:widowControl w:val="0"/>
              <w:spacing w:after="20" w:line="240" w:lineRule="auto"/>
              <w:rPr>
                <w:color w:val="0B5394"/>
                <w:highlight w:val="yellow"/>
              </w:rPr>
            </w:pP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divisione dei poteri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Parlamento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Le funzioni del Parlamento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Il Governo: formazione e funzioni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Rapporto fiduciario con il Parlamento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Magistratura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Il Pre</w:t>
            </w:r>
            <w:r>
              <w:rPr>
                <w:color w:val="0B5394"/>
              </w:rPr>
              <w:t>sidente della Repubblica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Corte Costituzionale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Il mercato del lavoro in Italia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Diverse tipologie di contratti di lavoro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Il lavoro autonomo e l’impresa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tutela dei lavoratori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La sicurezza sul lavoro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Educazione digitale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Nascita dell’Unione Europea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Agenda 2030 dell’ONU: i 17 obiettivi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Educazione ambientale, sviluppo eco-sostenibile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Sviluppo sostenibile</w:t>
            </w:r>
          </w:p>
        </w:tc>
      </w:tr>
    </w:tbl>
    <w:p w:rsidR="00B17ECC" w:rsidRDefault="00912460">
      <w:pPr>
        <w:pStyle w:val="normal"/>
        <w:rPr>
          <w:b/>
          <w:color w:val="0B5394"/>
        </w:rPr>
      </w:pPr>
      <w:r>
        <w:br w:type="page"/>
      </w:r>
    </w:p>
    <w:p w:rsidR="00B17ECC" w:rsidRDefault="00B17ECC">
      <w:pPr>
        <w:pStyle w:val="normal"/>
        <w:rPr>
          <w:b/>
          <w:color w:val="0B5394"/>
        </w:rPr>
      </w:pPr>
    </w:p>
    <w:tbl>
      <w:tblPr>
        <w:tblStyle w:val="a1"/>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highlight w:val="yellow"/>
              </w:rPr>
            </w:pPr>
            <w:r>
              <w:rPr>
                <w:b/>
                <w:color w:val="0B5394"/>
              </w:rPr>
              <w:t>Competenza personale, sociale  e capacità di imparare a imparare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sa riflettere su se stesso.</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lavora con gli altri in maniera costruttiva. </w:t>
            </w:r>
          </w:p>
          <w:p w:rsidR="00B17ECC" w:rsidRDefault="00912460">
            <w:pPr>
              <w:pStyle w:val="normal"/>
              <w:widowControl w:val="0"/>
              <w:spacing w:line="240" w:lineRule="auto"/>
              <w:jc w:val="center"/>
              <w:rPr>
                <w:color w:val="0B5394"/>
              </w:rPr>
            </w:pPr>
            <w:r>
              <w:rPr>
                <w:color w:val="0B5394"/>
                <w:sz w:val="20"/>
                <w:szCs w:val="20"/>
              </w:rPr>
              <w:t>- Lo studente organizza il proprio apprendimento, gestendo efficacemente tempo e informazioni.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Motivazione e ﬁducia per perseverare e riuscire nell’apprendimento</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Applicazione di quanto si è appreso in precedenza in una gamma di contesti della vita</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Rispetto delle regole condivise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Assunzione delle proprie responsabilità</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Richiesta di aiuto quando si è in difficoltà e fornire aiuto a chi lo chiede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Impegno nel portare a</w:t>
            </w:r>
            <w:r>
              <w:rPr>
                <w:color w:val="0B5394"/>
              </w:rPr>
              <w:t xml:space="preserve"> compimento il lavoro iniziato da solo o insieme ad altri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Capacità di rispondere positivamente alle situazioni di collaborazione, proponendo contributi personali alla costruzione di un progetto condiviso</w:t>
            </w:r>
          </w:p>
          <w:p w:rsidR="00B17ECC" w:rsidRDefault="00912460">
            <w:pPr>
              <w:pStyle w:val="normal"/>
              <w:widowControl w:val="0"/>
              <w:spacing w:line="240" w:lineRule="auto"/>
              <w:ind w:left="720"/>
              <w:rPr>
                <w:color w:val="FF0000"/>
              </w:rPr>
            </w:pPr>
            <w:r>
              <w:rPr>
                <w:color w:val="0B5394"/>
              </w:rPr>
              <w:t xml:space="preserve">  </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Attuazione di comportamenti di autonomia, autocontrollo, fiducia in sé (sentire la responsabilità degli incarichi affidati, portare a termine attività e compiti, capacità di risolvere problemi, gestire le proprie emozioni, sapersi adeguare diverse situazio</w:t>
            </w:r>
            <w:r>
              <w:rPr>
                <w:color w:val="0B5394"/>
              </w:rPr>
              <w:t>ni)</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Capacità di stare con gli altri nel rispetto della razza , della cultura, del ceto sociale, della salute, della religione</w:t>
            </w:r>
          </w:p>
          <w:p w:rsidR="00B17ECC" w:rsidRDefault="00912460">
            <w:pPr>
              <w:pStyle w:val="normal"/>
              <w:widowControl w:val="0"/>
              <w:numPr>
                <w:ilvl w:val="0"/>
                <w:numId w:val="6"/>
              </w:numPr>
              <w:pBdr>
                <w:top w:val="nil"/>
                <w:left w:val="nil"/>
                <w:bottom w:val="nil"/>
                <w:right w:val="nil"/>
                <w:between w:val="nil"/>
              </w:pBdr>
              <w:spacing w:line="240" w:lineRule="auto"/>
              <w:ind w:right="513"/>
              <w:jc w:val="both"/>
              <w:rPr>
                <w:color w:val="0B5394"/>
              </w:rPr>
            </w:pPr>
            <w:r>
              <w:rPr>
                <w:color w:val="0B5394"/>
              </w:rPr>
              <w:t>Ricorso a comportamenti empatici nelle relazioni con gli altri (ascolto,collaborazione, aiuto)in situazioni reali o simulate</w:t>
            </w:r>
          </w:p>
          <w:p w:rsidR="00B17ECC" w:rsidRDefault="00912460">
            <w:pPr>
              <w:pStyle w:val="normal"/>
              <w:widowControl w:val="0"/>
              <w:numPr>
                <w:ilvl w:val="0"/>
                <w:numId w:val="6"/>
              </w:numPr>
              <w:spacing w:line="240" w:lineRule="auto"/>
              <w:jc w:val="both"/>
              <w:rPr>
                <w:color w:val="0B5394"/>
              </w:rPr>
            </w:pPr>
            <w:r>
              <w:rPr>
                <w:color w:val="0B5394"/>
              </w:rPr>
              <w:t>Valut</w:t>
            </w:r>
            <w:r>
              <w:rPr>
                <w:color w:val="0B5394"/>
              </w:rPr>
              <w:t>azione  critica delle proprie prestazioni</w:t>
            </w:r>
          </w:p>
          <w:p w:rsidR="00B17ECC" w:rsidRDefault="00912460">
            <w:pPr>
              <w:pStyle w:val="normal"/>
              <w:widowControl w:val="0"/>
              <w:numPr>
                <w:ilvl w:val="0"/>
                <w:numId w:val="6"/>
              </w:numPr>
              <w:spacing w:line="240" w:lineRule="auto"/>
              <w:jc w:val="both"/>
              <w:rPr>
                <w:color w:val="0B5394"/>
              </w:rPr>
            </w:pPr>
            <w:r>
              <w:rPr>
                <w:color w:val="0B5394"/>
              </w:rPr>
              <w:t>Consapevolezza del proprio comportamento, delle proprie capacità e dei propri punti deboli e saperli gestire</w:t>
            </w:r>
          </w:p>
          <w:p w:rsidR="00B17ECC" w:rsidRDefault="00912460">
            <w:pPr>
              <w:pStyle w:val="normal"/>
              <w:widowControl w:val="0"/>
              <w:numPr>
                <w:ilvl w:val="0"/>
                <w:numId w:val="6"/>
              </w:numPr>
              <w:spacing w:line="240" w:lineRule="auto"/>
              <w:jc w:val="both"/>
              <w:rPr>
                <w:color w:val="0B5394"/>
              </w:rPr>
            </w:pPr>
            <w:r>
              <w:rPr>
                <w:color w:val="0B5394"/>
              </w:rPr>
              <w:t>Individuazione delle proprie situazioni di agio e disagio</w:t>
            </w:r>
          </w:p>
          <w:p w:rsidR="00B17ECC" w:rsidRDefault="00912460">
            <w:pPr>
              <w:pStyle w:val="normal"/>
              <w:widowControl w:val="0"/>
              <w:numPr>
                <w:ilvl w:val="0"/>
                <w:numId w:val="6"/>
              </w:numPr>
              <w:spacing w:line="240" w:lineRule="auto"/>
              <w:jc w:val="both"/>
              <w:rPr>
                <w:color w:val="0B5394"/>
              </w:rPr>
            </w:pPr>
            <w:r>
              <w:rPr>
                <w:color w:val="0B5394"/>
              </w:rPr>
              <w:t>Organizzazione del proprio apprendimento scegli</w:t>
            </w:r>
            <w:r>
              <w:rPr>
                <w:color w:val="0B5394"/>
              </w:rPr>
              <w:t>endo ed utilizzando varie fonti e varie modalità di informazione, anche in funzione dei tempi disponibili</w:t>
            </w:r>
          </w:p>
          <w:p w:rsidR="00B17ECC" w:rsidRDefault="00912460">
            <w:pPr>
              <w:pStyle w:val="normal"/>
              <w:widowControl w:val="0"/>
              <w:numPr>
                <w:ilvl w:val="0"/>
                <w:numId w:val="6"/>
              </w:numPr>
              <w:spacing w:line="240" w:lineRule="auto"/>
              <w:jc w:val="both"/>
              <w:rPr>
                <w:color w:val="0B5394"/>
              </w:rPr>
            </w:pPr>
            <w:r>
              <w:rPr>
                <w:color w:val="0B5394"/>
              </w:rPr>
              <w:t>Acquisizione di un efficace metodo di studio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6"/>
              </w:numPr>
              <w:pBdr>
                <w:top w:val="nil"/>
                <w:left w:val="nil"/>
                <w:bottom w:val="nil"/>
                <w:right w:val="nil"/>
                <w:between w:val="nil"/>
              </w:pBdr>
              <w:spacing w:line="240" w:lineRule="auto"/>
              <w:jc w:val="both"/>
              <w:rPr>
                <w:color w:val="0B5394"/>
              </w:rPr>
            </w:pPr>
            <w:r>
              <w:rPr>
                <w:color w:val="0B5394"/>
              </w:rPr>
              <w:t>C</w:t>
            </w:r>
            <w:r>
              <w:rPr>
                <w:color w:val="0B5394"/>
              </w:rPr>
              <w:t>odici di comportamento e norme di comunicazione generalmente accettati in ambienti e società diversi</w:t>
            </w:r>
          </w:p>
          <w:p w:rsidR="00B17ECC" w:rsidRDefault="00912460">
            <w:pPr>
              <w:pStyle w:val="normal"/>
              <w:widowControl w:val="0"/>
              <w:numPr>
                <w:ilvl w:val="0"/>
                <w:numId w:val="6"/>
              </w:numPr>
              <w:pBdr>
                <w:top w:val="nil"/>
                <w:left w:val="nil"/>
                <w:bottom w:val="nil"/>
                <w:right w:val="nil"/>
                <w:between w:val="nil"/>
              </w:pBdr>
              <w:spacing w:line="240" w:lineRule="auto"/>
              <w:jc w:val="both"/>
              <w:rPr>
                <w:color w:val="0B5394"/>
              </w:rPr>
            </w:pPr>
            <w:r>
              <w:rPr>
                <w:color w:val="0B5394"/>
              </w:rPr>
              <w:t xml:space="preserve">Proprie strategie di apprendimento preferite, dei punti di forza e dei punti deboli delle proprie abilità </w:t>
            </w:r>
          </w:p>
          <w:p w:rsidR="00B17ECC" w:rsidRDefault="00B17ECC">
            <w:pPr>
              <w:pStyle w:val="normal"/>
              <w:widowControl w:val="0"/>
              <w:spacing w:line="240" w:lineRule="auto"/>
              <w:jc w:val="both"/>
              <w:rPr>
                <w:color w:val="0B5394"/>
              </w:rPr>
            </w:pPr>
          </w:p>
          <w:p w:rsidR="00B17ECC" w:rsidRDefault="00B17ECC">
            <w:pPr>
              <w:pStyle w:val="normal"/>
              <w:widowControl w:val="0"/>
              <w:spacing w:line="240" w:lineRule="auto"/>
              <w:rPr>
                <w:color w:val="0B5394"/>
              </w:rPr>
            </w:pPr>
          </w:p>
          <w:p w:rsidR="00B17ECC" w:rsidRDefault="00B17ECC">
            <w:pPr>
              <w:pStyle w:val="normal"/>
              <w:widowControl w:val="0"/>
              <w:spacing w:line="240" w:lineRule="auto"/>
              <w:rPr>
                <w:color w:val="0B5394"/>
              </w:rPr>
            </w:pP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2"/>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alfabetica funzionale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xml:space="preserve">- Lo studente sa comunicare in forma orale e scritta in funzione del contesto.  </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formula ed esprime argomentazioni in modo efficace, sia oralmente sia per iscritto. </w:t>
            </w:r>
          </w:p>
          <w:p w:rsidR="00B17ECC" w:rsidRDefault="00912460">
            <w:pPr>
              <w:pStyle w:val="normal"/>
              <w:widowControl w:val="0"/>
              <w:spacing w:line="240" w:lineRule="auto"/>
              <w:jc w:val="center"/>
              <w:rPr>
                <w:color w:val="0B5394"/>
              </w:rPr>
            </w:pPr>
            <w:r>
              <w:rPr>
                <w:color w:val="0B5394"/>
                <w:sz w:val="20"/>
                <w:szCs w:val="20"/>
              </w:rPr>
              <w:t>- Lo studente comprende, valuta e rielabora le informazioni in modo critico</w:t>
            </w:r>
            <w:r>
              <w:rPr>
                <w:color w:val="0B5394"/>
                <w:sz w:val="20"/>
                <w:szCs w:val="20"/>
              </w:rPr>
              <w:t>.</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rPr>
          <w:trHeight w:val="2865"/>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37"/>
              </w:numPr>
              <w:spacing w:before="11" w:line="240" w:lineRule="auto"/>
              <w:jc w:val="both"/>
              <w:rPr>
                <w:color w:val="0B5394"/>
              </w:rPr>
            </w:pPr>
            <w:r>
              <w:rPr>
                <w:color w:val="0B5394"/>
              </w:rPr>
              <w:t>Comunicazione con i coetanei scambiando domande e informazioni</w:t>
            </w:r>
          </w:p>
          <w:p w:rsidR="00B17ECC" w:rsidRDefault="00912460">
            <w:pPr>
              <w:pStyle w:val="normal"/>
              <w:numPr>
                <w:ilvl w:val="0"/>
                <w:numId w:val="13"/>
              </w:numPr>
              <w:spacing w:line="240" w:lineRule="auto"/>
              <w:jc w:val="both"/>
              <w:rPr>
                <w:color w:val="0B5394"/>
              </w:rPr>
            </w:pPr>
            <w:r>
              <w:rPr>
                <w:color w:val="0B5394"/>
              </w:rPr>
              <w:t>Interpretazione di immagini e di foto anche con l’aiuto dell’insegnante</w:t>
            </w:r>
          </w:p>
          <w:p w:rsidR="00B17ECC" w:rsidRDefault="00912460">
            <w:pPr>
              <w:pStyle w:val="normal"/>
              <w:numPr>
                <w:ilvl w:val="0"/>
                <w:numId w:val="13"/>
              </w:numPr>
              <w:spacing w:line="240" w:lineRule="auto"/>
              <w:jc w:val="both"/>
              <w:rPr>
                <w:color w:val="0B5394"/>
              </w:rPr>
            </w:pPr>
            <w:r>
              <w:rPr>
                <w:color w:val="0B5394"/>
              </w:rPr>
              <w:t>Formulazione di ipotesi</w:t>
            </w:r>
          </w:p>
          <w:p w:rsidR="00B17ECC" w:rsidRDefault="00912460">
            <w:pPr>
              <w:pStyle w:val="normal"/>
              <w:numPr>
                <w:ilvl w:val="0"/>
                <w:numId w:val="1"/>
              </w:numPr>
              <w:spacing w:line="240" w:lineRule="auto"/>
              <w:jc w:val="both"/>
              <w:rPr>
                <w:color w:val="0B5394"/>
              </w:rPr>
            </w:pPr>
            <w:r>
              <w:rPr>
                <w:color w:val="0B5394"/>
              </w:rPr>
              <w:t>Individuazione di soggetti della storia medievale e moderna, caratterizzando la loro origine e le loro principali fasi di sviluppo</w:t>
            </w:r>
          </w:p>
          <w:p w:rsidR="00B17ECC" w:rsidRDefault="00912460">
            <w:pPr>
              <w:pStyle w:val="normal"/>
              <w:widowControl w:val="0"/>
              <w:numPr>
                <w:ilvl w:val="0"/>
                <w:numId w:val="1"/>
              </w:numPr>
              <w:spacing w:line="240" w:lineRule="auto"/>
              <w:rPr>
                <w:color w:val="0B5394"/>
              </w:rPr>
            </w:pPr>
            <w:r>
              <w:rPr>
                <w:color w:val="0B5394"/>
              </w:rPr>
              <w:t>Ricostruzione/decostruzione della complessità dei processi storici, delle interazioni tra soggetti singoli e collettivi, del</w:t>
            </w:r>
            <w:r>
              <w:rPr>
                <w:color w:val="0B5394"/>
              </w:rPr>
              <w:t>le relazioni tra le dimensioni politica, sociale, economica e culturale</w:t>
            </w:r>
          </w:p>
          <w:p w:rsidR="00B17ECC" w:rsidRDefault="00912460">
            <w:pPr>
              <w:pStyle w:val="normal"/>
              <w:widowControl w:val="0"/>
              <w:numPr>
                <w:ilvl w:val="0"/>
                <w:numId w:val="1"/>
              </w:numPr>
              <w:spacing w:line="240" w:lineRule="auto"/>
              <w:rPr>
                <w:color w:val="0B5394"/>
              </w:rPr>
            </w:pPr>
            <w:r>
              <w:rPr>
                <w:color w:val="0B5394"/>
              </w:rPr>
              <w:t>Impiego degli strumenti fondamentali del lavoro storico: cronologie, riproduzioni di fonti di diversa tipologia, atlanti, saggi.</w:t>
            </w:r>
          </w:p>
          <w:p w:rsidR="00B17ECC" w:rsidRDefault="00912460">
            <w:pPr>
              <w:pStyle w:val="normal"/>
              <w:widowControl w:val="0"/>
              <w:numPr>
                <w:ilvl w:val="0"/>
                <w:numId w:val="1"/>
              </w:numPr>
              <w:spacing w:line="240" w:lineRule="auto"/>
              <w:rPr>
                <w:color w:val="0B5394"/>
              </w:rPr>
            </w:pPr>
            <w:r>
              <w:rPr>
                <w:color w:val="0B5394"/>
              </w:rPr>
              <w:t>Utilizzo delle conoscenze acquisite per una lettura cri</w:t>
            </w:r>
            <w:r>
              <w:rPr>
                <w:color w:val="0B5394"/>
              </w:rPr>
              <w:t>tica del presente (rilevazione dei problemi, riconoscimento delle specificità storiche, formulazione di interpretazioni filosofiche).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13"/>
              </w:numPr>
              <w:pBdr>
                <w:top w:val="nil"/>
                <w:left w:val="nil"/>
                <w:bottom w:val="nil"/>
                <w:right w:val="nil"/>
                <w:between w:val="nil"/>
              </w:pBdr>
              <w:spacing w:before="11" w:line="240" w:lineRule="auto"/>
              <w:jc w:val="both"/>
              <w:rPr>
                <w:color w:val="0B5394"/>
              </w:rPr>
            </w:pPr>
            <w:r>
              <w:rPr>
                <w:color w:val="0B5394"/>
              </w:rPr>
              <w:t>Comunicazione scritta/orale, adattando la comunicazione a seconda dei contesti, sapendo utilizzare fonti diverse di front</w:t>
            </w:r>
            <w:r>
              <w:rPr>
                <w:color w:val="0B5394"/>
              </w:rPr>
              <w:t xml:space="preserve">e alle svariate situazioni. </w:t>
            </w:r>
          </w:p>
          <w:p w:rsidR="00B17ECC" w:rsidRDefault="00912460">
            <w:pPr>
              <w:pStyle w:val="normal"/>
              <w:numPr>
                <w:ilvl w:val="0"/>
                <w:numId w:val="13"/>
              </w:numPr>
              <w:pBdr>
                <w:top w:val="nil"/>
                <w:left w:val="nil"/>
                <w:bottom w:val="nil"/>
                <w:right w:val="nil"/>
                <w:between w:val="nil"/>
              </w:pBdr>
              <w:spacing w:line="240" w:lineRule="auto"/>
              <w:jc w:val="both"/>
              <w:rPr>
                <w:color w:val="0B5394"/>
              </w:rPr>
            </w:pPr>
            <w:r>
              <w:rPr>
                <w:color w:val="0B5394"/>
              </w:rPr>
              <w:t>Collocazione nel tempo e nello spazio degli eventi storici più rilevanti, individuando la sincronia di eventi storici verificatisi in diverse aree geografiche</w:t>
            </w:r>
          </w:p>
          <w:p w:rsidR="00B17ECC" w:rsidRDefault="00912460">
            <w:pPr>
              <w:pStyle w:val="normal"/>
              <w:numPr>
                <w:ilvl w:val="0"/>
                <w:numId w:val="13"/>
              </w:numPr>
              <w:pBdr>
                <w:top w:val="nil"/>
                <w:left w:val="nil"/>
                <w:bottom w:val="nil"/>
                <w:right w:val="nil"/>
                <w:between w:val="nil"/>
              </w:pBdr>
              <w:spacing w:line="240" w:lineRule="auto"/>
              <w:jc w:val="both"/>
              <w:rPr>
                <w:color w:val="0B5394"/>
              </w:rPr>
            </w:pPr>
            <w:r>
              <w:rPr>
                <w:color w:val="0B5394"/>
              </w:rPr>
              <w:t>Individuazione delle influenze esercitate dall’ambiente sulle civiltà e sui fenomeni che le caratterizzano</w:t>
            </w:r>
          </w:p>
          <w:p w:rsidR="00B17ECC" w:rsidRDefault="00912460">
            <w:pPr>
              <w:pStyle w:val="normal"/>
              <w:numPr>
                <w:ilvl w:val="0"/>
                <w:numId w:val="13"/>
              </w:numPr>
              <w:pBdr>
                <w:top w:val="nil"/>
                <w:left w:val="nil"/>
                <w:bottom w:val="nil"/>
                <w:right w:val="nil"/>
                <w:between w:val="nil"/>
              </w:pBdr>
              <w:spacing w:line="240" w:lineRule="auto"/>
              <w:jc w:val="both"/>
              <w:rPr>
                <w:color w:val="0B5394"/>
              </w:rPr>
            </w:pPr>
            <w:r>
              <w:rPr>
                <w:color w:val="0B5394"/>
              </w:rPr>
              <w:t>Capacità di porre relazione di causa-effetto gli eventi e gli aspetti fondanti di una civiltà</w:t>
            </w:r>
          </w:p>
          <w:p w:rsidR="00B17ECC" w:rsidRDefault="00912460">
            <w:pPr>
              <w:pStyle w:val="normal"/>
              <w:numPr>
                <w:ilvl w:val="0"/>
                <w:numId w:val="13"/>
              </w:numPr>
              <w:pBdr>
                <w:top w:val="nil"/>
                <w:left w:val="nil"/>
                <w:bottom w:val="nil"/>
                <w:right w:val="nil"/>
                <w:between w:val="nil"/>
              </w:pBdr>
              <w:spacing w:line="240" w:lineRule="auto"/>
              <w:jc w:val="both"/>
              <w:rPr>
                <w:color w:val="0B5394"/>
              </w:rPr>
            </w:pPr>
            <w:r>
              <w:rPr>
                <w:color w:val="0B5394"/>
              </w:rPr>
              <w:t>Riconoscimento nel presente di elementi di continuità</w:t>
            </w:r>
            <w:r>
              <w:rPr>
                <w:color w:val="0B5394"/>
              </w:rPr>
              <w:t xml:space="preserve"> e discontinuita</w:t>
            </w:r>
          </w:p>
          <w:p w:rsidR="00B17ECC" w:rsidRDefault="00912460">
            <w:pPr>
              <w:pStyle w:val="normal"/>
              <w:numPr>
                <w:ilvl w:val="0"/>
                <w:numId w:val="13"/>
              </w:numPr>
              <w:pBdr>
                <w:top w:val="nil"/>
                <w:left w:val="nil"/>
                <w:bottom w:val="nil"/>
                <w:right w:val="nil"/>
                <w:between w:val="nil"/>
              </w:pBdr>
              <w:spacing w:line="240" w:lineRule="auto"/>
              <w:jc w:val="both"/>
              <w:rPr>
                <w:color w:val="0B5394"/>
              </w:rPr>
            </w:pPr>
            <w:r>
              <w:rPr>
                <w:color w:val="0B5394"/>
              </w:rPr>
              <w:t>Produzione di un breve dialogo con funzioni linguistiche appropriate</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1"/>
              </w:numPr>
              <w:pBdr>
                <w:top w:val="nil"/>
                <w:left w:val="nil"/>
                <w:bottom w:val="nil"/>
                <w:right w:val="nil"/>
                <w:between w:val="nil"/>
              </w:pBdr>
              <w:spacing w:before="11" w:line="240" w:lineRule="auto"/>
              <w:jc w:val="both"/>
              <w:rPr>
                <w:color w:val="0B5394"/>
              </w:rPr>
            </w:pPr>
            <w:r>
              <w:rPr>
                <w:color w:val="0B5394"/>
              </w:rPr>
              <w:t>Lessico e strutture acquisite nella produzione orale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tbl>
      <w:tblPr>
        <w:tblStyle w:val="a3"/>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digitale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xml:space="preserve">- Lo studente utilizza le tecnologie digitali con senso critico per apprendere, lavorare e comunicare. </w:t>
            </w:r>
          </w:p>
          <w:p w:rsidR="00B17ECC" w:rsidRDefault="00912460">
            <w:pPr>
              <w:pStyle w:val="normal"/>
              <w:widowControl w:val="0"/>
              <w:spacing w:line="240" w:lineRule="auto"/>
              <w:jc w:val="center"/>
              <w:rPr>
                <w:color w:val="0B5394"/>
                <w:sz w:val="20"/>
                <w:szCs w:val="20"/>
              </w:rPr>
            </w:pPr>
            <w:r>
              <w:rPr>
                <w:color w:val="0B5394"/>
                <w:sz w:val="20"/>
                <w:szCs w:val="20"/>
              </w:rPr>
              <w:t>- Lo studente conosce e rispetta le regole dell'etica digitale.</w:t>
            </w:r>
          </w:p>
          <w:p w:rsidR="00B17ECC" w:rsidRDefault="00912460">
            <w:pPr>
              <w:pStyle w:val="normal"/>
              <w:widowControl w:val="0"/>
              <w:spacing w:line="240" w:lineRule="auto"/>
              <w:jc w:val="center"/>
              <w:rPr>
                <w:color w:val="0B5394"/>
              </w:rPr>
            </w:pPr>
            <w:r>
              <w:rPr>
                <w:color w:val="0B5394"/>
                <w:sz w:val="20"/>
                <w:szCs w:val="20"/>
              </w:rPr>
              <w:t xml:space="preserve">- Lo studente integra le diverse tecnologie digitali in un'ottica collaborativa.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w:t>
            </w:r>
            <w:r>
              <w:rPr>
                <w:b/>
                <w:color w:val="0B5394"/>
              </w:rPr>
              <w:t>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1"/>
              </w:numPr>
              <w:pBdr>
                <w:top w:val="nil"/>
                <w:left w:val="nil"/>
                <w:bottom w:val="nil"/>
                <w:right w:val="nil"/>
                <w:between w:val="nil"/>
              </w:pBdr>
              <w:spacing w:before="11" w:line="240" w:lineRule="auto"/>
              <w:jc w:val="both"/>
              <w:rPr>
                <w:color w:val="0B5394"/>
              </w:rPr>
            </w:pPr>
            <w:r>
              <w:rPr>
                <w:color w:val="0B5394"/>
              </w:rPr>
              <w:t>Utilizzo delle più comuni tecnologie dell’informazione e della comunicazione, individuando le soluzioni potenzialmente utili a un dato contesto applicativo, a partire dall’attività di studio.</w:t>
            </w:r>
          </w:p>
          <w:p w:rsidR="00B17ECC" w:rsidRDefault="00912460">
            <w:pPr>
              <w:pStyle w:val="normal"/>
              <w:numPr>
                <w:ilvl w:val="0"/>
                <w:numId w:val="1"/>
              </w:numPr>
              <w:pBdr>
                <w:top w:val="nil"/>
                <w:left w:val="nil"/>
                <w:bottom w:val="nil"/>
                <w:right w:val="nil"/>
                <w:between w:val="nil"/>
              </w:pBdr>
              <w:spacing w:line="240" w:lineRule="auto"/>
              <w:jc w:val="both"/>
              <w:rPr>
                <w:color w:val="0B5394"/>
              </w:rPr>
            </w:pPr>
            <w:r>
              <w:rPr>
                <w:color w:val="0B5394"/>
              </w:rPr>
              <w:t>Consapevolezza delle potenzialità, dei limiti e dei rischi dell’uso delle tecnologie dell’informazione e della comunicazione, con particolare riferimento al contesto culturale e sociale in cui vengono applicate.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spacing w:line="240" w:lineRule="auto"/>
              <w:rPr>
                <w:color w:val="0B5394"/>
              </w:rPr>
            </w:pPr>
            <w:r>
              <w:rPr>
                <w:color w:val="0B5394"/>
              </w:rPr>
              <w:t>Utilizzo degli strumenti informatici e di comunicazione per elaborare dati, dei testi e delle immagini, per produrre documenti in diverse situazioni</w:t>
            </w:r>
          </w:p>
          <w:p w:rsidR="00B17ECC" w:rsidRDefault="00912460">
            <w:pPr>
              <w:pStyle w:val="normal"/>
              <w:widowControl w:val="0"/>
              <w:numPr>
                <w:ilvl w:val="0"/>
                <w:numId w:val="50"/>
              </w:numPr>
              <w:spacing w:line="240" w:lineRule="auto"/>
              <w:rPr>
                <w:color w:val="0B5394"/>
              </w:rPr>
            </w:pPr>
            <w:r>
              <w:rPr>
                <w:color w:val="0B5394"/>
              </w:rPr>
              <w:t xml:space="preserve">Utilizzo del PC, delle periferiche e dei programmi applicativi </w:t>
            </w:r>
          </w:p>
          <w:p w:rsidR="00B17ECC" w:rsidRDefault="00912460">
            <w:pPr>
              <w:pStyle w:val="normal"/>
              <w:widowControl w:val="0"/>
              <w:numPr>
                <w:ilvl w:val="0"/>
                <w:numId w:val="50"/>
              </w:numPr>
              <w:spacing w:line="240" w:lineRule="auto"/>
              <w:rPr>
                <w:color w:val="0B5394"/>
              </w:rPr>
            </w:pPr>
            <w:r>
              <w:rPr>
                <w:color w:val="0B5394"/>
              </w:rPr>
              <w:t xml:space="preserve">Utilizzo dei materiali digitali per l’apprendimento. </w:t>
            </w:r>
          </w:p>
          <w:p w:rsidR="00B17ECC" w:rsidRDefault="00912460">
            <w:pPr>
              <w:pStyle w:val="normal"/>
              <w:widowControl w:val="0"/>
              <w:numPr>
                <w:ilvl w:val="0"/>
                <w:numId w:val="50"/>
              </w:numPr>
              <w:spacing w:line="240" w:lineRule="auto"/>
              <w:rPr>
                <w:color w:val="0B5394"/>
              </w:rPr>
            </w:pPr>
            <w:r>
              <w:rPr>
                <w:color w:val="0B5394"/>
              </w:rPr>
              <w:t>Utilizzo della rete per scopi di informazione, di comunicazione, di ricerca e di svago</w:t>
            </w:r>
          </w:p>
          <w:p w:rsidR="00B17ECC" w:rsidRDefault="00912460">
            <w:pPr>
              <w:pStyle w:val="normal"/>
              <w:widowControl w:val="0"/>
              <w:numPr>
                <w:ilvl w:val="0"/>
                <w:numId w:val="50"/>
              </w:numPr>
              <w:spacing w:line="240" w:lineRule="auto"/>
              <w:rPr>
                <w:color w:val="0B5394"/>
              </w:rPr>
            </w:pPr>
            <w:r>
              <w:rPr>
                <w:color w:val="0B5394"/>
              </w:rPr>
              <w:t xml:space="preserve">Collegamento delle modalità di funzionamento dei dispositivi elettronici con le conoscenze scientifiche e tecniche </w:t>
            </w:r>
            <w:r>
              <w:rPr>
                <w:color w:val="0B5394"/>
              </w:rPr>
              <w:t xml:space="preserve">acquisite. </w:t>
            </w:r>
          </w:p>
          <w:p w:rsidR="00B17ECC" w:rsidRDefault="00912460">
            <w:pPr>
              <w:pStyle w:val="normal"/>
              <w:widowControl w:val="0"/>
              <w:numPr>
                <w:ilvl w:val="0"/>
                <w:numId w:val="50"/>
              </w:numPr>
              <w:spacing w:line="240" w:lineRule="auto"/>
              <w:rPr>
                <w:color w:val="0B5394"/>
              </w:rPr>
            </w:pPr>
            <w:r>
              <w:rPr>
                <w:color w:val="0B5394"/>
              </w:rPr>
              <w:t>Riconoscimento delle potenzialità e dei rischi connessi all’uso delle tecnologie più comuni, anche informatiche</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1"/>
              </w:numPr>
              <w:pBdr>
                <w:top w:val="nil"/>
                <w:left w:val="nil"/>
                <w:bottom w:val="nil"/>
                <w:right w:val="nil"/>
                <w:between w:val="nil"/>
              </w:pBdr>
              <w:spacing w:before="11" w:line="240" w:lineRule="auto"/>
              <w:jc w:val="both"/>
              <w:rPr>
                <w:color w:val="0B5394"/>
              </w:rPr>
            </w:pPr>
            <w:r>
              <w:rPr>
                <w:color w:val="0B5394"/>
              </w:rPr>
              <w:t>Funzioni di base di un personal computer e di un sistema operativo.</w:t>
            </w:r>
          </w:p>
          <w:p w:rsidR="00B17ECC" w:rsidRDefault="00912460">
            <w:pPr>
              <w:pStyle w:val="normal"/>
              <w:numPr>
                <w:ilvl w:val="0"/>
                <w:numId w:val="1"/>
              </w:numPr>
              <w:pBdr>
                <w:top w:val="nil"/>
                <w:left w:val="nil"/>
                <w:bottom w:val="nil"/>
                <w:right w:val="nil"/>
                <w:between w:val="nil"/>
              </w:pBdr>
              <w:spacing w:line="240" w:lineRule="auto"/>
              <w:jc w:val="both"/>
              <w:rPr>
                <w:color w:val="0B5394"/>
              </w:rPr>
            </w:pPr>
            <w:r>
              <w:rPr>
                <w:color w:val="0B5394"/>
              </w:rPr>
              <w:t>Siti WEB utili ai diversi percorsi disciplinati</w:t>
            </w:r>
          </w:p>
          <w:p w:rsidR="00B17ECC" w:rsidRDefault="00912460">
            <w:pPr>
              <w:pStyle w:val="normal"/>
              <w:numPr>
                <w:ilvl w:val="0"/>
                <w:numId w:val="1"/>
              </w:numPr>
              <w:pBdr>
                <w:top w:val="nil"/>
                <w:left w:val="nil"/>
                <w:bottom w:val="nil"/>
                <w:right w:val="nil"/>
                <w:between w:val="nil"/>
              </w:pBdr>
              <w:spacing w:line="240" w:lineRule="auto"/>
              <w:jc w:val="both"/>
              <w:rPr>
                <w:color w:val="0B5394"/>
              </w:rPr>
            </w:pPr>
            <w:r>
              <w:rPr>
                <w:color w:val="0B5394"/>
              </w:rPr>
              <w:t xml:space="preserve">Funzioni di base dei programmi di videoscrittura per la produzione di semplici testi. </w:t>
            </w:r>
          </w:p>
          <w:p w:rsidR="00B17ECC" w:rsidRDefault="00912460">
            <w:pPr>
              <w:pStyle w:val="normal"/>
              <w:numPr>
                <w:ilvl w:val="0"/>
                <w:numId w:val="1"/>
              </w:numPr>
              <w:pBdr>
                <w:top w:val="nil"/>
                <w:left w:val="nil"/>
                <w:bottom w:val="nil"/>
                <w:right w:val="nil"/>
                <w:between w:val="nil"/>
              </w:pBdr>
              <w:spacing w:line="240" w:lineRule="auto"/>
              <w:jc w:val="both"/>
              <w:rPr>
                <w:color w:val="0B5394"/>
              </w:rPr>
            </w:pPr>
            <w:r>
              <w:rPr>
                <w:color w:val="0B5394"/>
              </w:rPr>
              <w:t xml:space="preserve">Regole dell’etichetta del </w:t>
            </w:r>
            <w:r>
              <w:rPr>
                <w:i/>
                <w:color w:val="0B5394"/>
              </w:rPr>
              <w:t xml:space="preserve">Web </w:t>
            </w:r>
            <w:r>
              <w:rPr>
                <w:color w:val="0B5394"/>
              </w:rPr>
              <w:t>e i rischi collegati ad un uso scorretto</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7"/>
              </w:numPr>
              <w:spacing w:line="240" w:lineRule="auto"/>
              <w:rPr>
                <w:color w:val="0B5394"/>
              </w:rPr>
            </w:pPr>
            <w:r>
              <w:rPr>
                <w:color w:val="0B5394"/>
              </w:rPr>
              <w:t>Realizzazione di lavori multimediali individuali e di gruppo per la valorizzazione dell’apprendimento e per l'approfondimento disciplinare</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tbl>
      <w:tblPr>
        <w:tblStyle w:val="a4"/>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imprenditoriale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ricorre alla propria creatività per la risoluzione dei problemi.</w:t>
            </w:r>
          </w:p>
          <w:p w:rsidR="00B17ECC" w:rsidRDefault="00912460">
            <w:pPr>
              <w:pStyle w:val="normal"/>
              <w:widowControl w:val="0"/>
              <w:spacing w:line="240" w:lineRule="auto"/>
              <w:jc w:val="center"/>
              <w:rPr>
                <w:color w:val="0B5394"/>
                <w:sz w:val="20"/>
                <w:szCs w:val="20"/>
              </w:rPr>
            </w:pPr>
            <w:r>
              <w:rPr>
                <w:color w:val="0B5394"/>
                <w:sz w:val="20"/>
                <w:szCs w:val="20"/>
              </w:rPr>
              <w:t>- Lo studente coglie le varie opportunità nella pluralità dei contesti in cui agisce.</w:t>
            </w:r>
          </w:p>
          <w:p w:rsidR="00B17ECC" w:rsidRDefault="00912460">
            <w:pPr>
              <w:pStyle w:val="normal"/>
              <w:widowControl w:val="0"/>
              <w:spacing w:line="240" w:lineRule="auto"/>
              <w:jc w:val="center"/>
              <w:rPr>
                <w:color w:val="0B5394"/>
              </w:rPr>
            </w:pPr>
            <w:r>
              <w:rPr>
                <w:color w:val="0B5394"/>
                <w:sz w:val="20"/>
                <w:szCs w:val="20"/>
              </w:rPr>
              <w:t xml:space="preserve">- Lo studente è in grado di tradurre idee in azioni nell’ambito della progettualità personale e scolastica.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Formazione e consolidamento dell’attitudine a problematizzare</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Autonomia di giudizio consapevole</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Collegamento di contenuti attraverso forme di ragionamento e di sintesi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Scelta degli strumenti per la risoluzione dei problemi adattandoli ai contesti specifici</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Riconoscimento di semplici situazioni problematiche in contesti reali di esperienza</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Formulazione di ipotesi di soluzione</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Effettuazione di semplici indagini su fenomeni di esperienza</w:t>
            </w:r>
          </w:p>
          <w:p w:rsidR="00B17ECC" w:rsidRDefault="00912460">
            <w:pPr>
              <w:pStyle w:val="normal"/>
              <w:widowControl w:val="0"/>
              <w:numPr>
                <w:ilvl w:val="0"/>
                <w:numId w:val="50"/>
              </w:numPr>
              <w:pBdr>
                <w:top w:val="nil"/>
                <w:left w:val="nil"/>
                <w:bottom w:val="nil"/>
                <w:right w:val="nil"/>
                <w:between w:val="nil"/>
              </w:pBdr>
              <w:spacing w:line="240" w:lineRule="auto"/>
              <w:rPr>
                <w:rFonts w:ascii="Times New Roman" w:eastAsia="Times New Roman" w:hAnsi="Times New Roman" w:cs="Times New Roman"/>
                <w:color w:val="0B5394"/>
              </w:rPr>
            </w:pPr>
            <w:r>
              <w:rPr>
                <w:color w:val="0B5394"/>
              </w:rPr>
              <w:t>Organizzazione di dati su schemi e tabelle con l’aiuto dell’insegnante</w:t>
            </w:r>
            <w:r>
              <w:rPr>
                <w:color w:val="0B5394"/>
                <w:highlight w:val="yellow"/>
              </w:rPr>
              <w:t xml:space="preserve">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 xml:space="preserve">Regole della discussione I ruoli e la loro funzione </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 xml:space="preserve">Rappresentazione grafica (schemi, tabelle, grafici) </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Fasi di una progettazione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jc w:val="both"/>
              <w:rPr>
                <w:color w:val="0B5394"/>
              </w:rPr>
            </w:pPr>
            <w:r>
              <w:rPr>
                <w:color w:val="0B5394"/>
              </w:rPr>
              <w:t>Lavori su compiti di realtà</w:t>
            </w:r>
          </w:p>
          <w:p w:rsidR="00B17ECC" w:rsidRDefault="00912460">
            <w:pPr>
              <w:pStyle w:val="normal"/>
              <w:widowControl w:val="0"/>
              <w:numPr>
                <w:ilvl w:val="0"/>
                <w:numId w:val="50"/>
              </w:numPr>
              <w:pBdr>
                <w:top w:val="nil"/>
                <w:left w:val="nil"/>
                <w:bottom w:val="nil"/>
                <w:right w:val="nil"/>
                <w:between w:val="nil"/>
              </w:pBdr>
              <w:spacing w:line="240" w:lineRule="auto"/>
              <w:jc w:val="both"/>
              <w:rPr>
                <w:color w:val="0B5394"/>
              </w:rPr>
            </w:pPr>
            <w:r>
              <w:rPr>
                <w:color w:val="0B5394"/>
              </w:rPr>
              <w:t>Lavori di progettazione e di apprendimento</w:t>
            </w:r>
          </w:p>
        </w:tc>
      </w:tr>
    </w:tbl>
    <w:p w:rsidR="00B17ECC" w:rsidRDefault="00912460">
      <w:pPr>
        <w:pStyle w:val="normal"/>
        <w:rPr>
          <w:b/>
          <w:color w:val="0B5394"/>
        </w:rPr>
      </w:pPr>
      <w:r>
        <w:br w:type="page"/>
      </w:r>
    </w:p>
    <w:p w:rsidR="00B17ECC" w:rsidRDefault="00B17ECC">
      <w:pPr>
        <w:pStyle w:val="normal"/>
        <w:rPr>
          <w:b/>
          <w:color w:val="0B5394"/>
        </w:rPr>
      </w:pPr>
    </w:p>
    <w:tbl>
      <w:tblPr>
        <w:tblStyle w:val="a5"/>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multilinguistica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è consapevole delle diverse realtà linguistiche.</w:t>
            </w:r>
          </w:p>
          <w:p w:rsidR="00B17ECC" w:rsidRDefault="00912460">
            <w:pPr>
              <w:pStyle w:val="normal"/>
              <w:widowControl w:val="0"/>
              <w:spacing w:line="240" w:lineRule="auto"/>
              <w:jc w:val="center"/>
              <w:rPr>
                <w:color w:val="0B5394"/>
                <w:sz w:val="20"/>
                <w:szCs w:val="20"/>
              </w:rPr>
            </w:pPr>
            <w:r>
              <w:rPr>
                <w:color w:val="0B5394"/>
                <w:sz w:val="20"/>
                <w:szCs w:val="20"/>
              </w:rPr>
              <w:t>- Lo studente utilizza almeno una seconda lingua in modo efficace.</w:t>
            </w:r>
          </w:p>
          <w:p w:rsidR="00B17ECC" w:rsidRDefault="00912460">
            <w:pPr>
              <w:pStyle w:val="normal"/>
              <w:widowControl w:val="0"/>
              <w:spacing w:line="240" w:lineRule="auto"/>
              <w:jc w:val="center"/>
              <w:rPr>
                <w:color w:val="0B5394"/>
              </w:rPr>
            </w:pPr>
            <w:r>
              <w:rPr>
                <w:color w:val="0B5394"/>
                <w:sz w:val="20"/>
                <w:szCs w:val="20"/>
              </w:rPr>
              <w:t>- Lo studente ricorre ai vari registri linguistici in relazione alla specificità dei contesti.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Consapevolezza della diversità linguistica del mondo anglofono e del suo specifico vocabolario;</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Consapevolezza della variabilità della lingua inglese a seconda dei tempi e degli spazi geografici;</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Conoscenza e accettazione di convenzioni linguistiche, sociali e culturali di culture diverse dalla propria</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Conversazione  fluida in un codice linguistico diverso dal proprio;</w:t>
            </w:r>
          </w:p>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Conversazione in un codice linguistico diverso dal proprio</w:t>
            </w:r>
          </w:p>
          <w:p w:rsidR="00B17ECC" w:rsidRDefault="00912460">
            <w:pPr>
              <w:pStyle w:val="normal"/>
              <w:widowControl w:val="0"/>
              <w:numPr>
                <w:ilvl w:val="0"/>
                <w:numId w:val="50"/>
              </w:numPr>
              <w:spacing w:line="240" w:lineRule="auto"/>
              <w:rPr>
                <w:color w:val="0B5394"/>
              </w:rPr>
            </w:pPr>
            <w:r>
              <w:rPr>
                <w:color w:val="0B5394"/>
              </w:rPr>
              <w:t>Lettura e comprension</w:t>
            </w:r>
            <w:r>
              <w:rPr>
                <w:color w:val="0B5394"/>
              </w:rPr>
              <w:t>e di un testo scritto in un codice linguistico diverso dal proprio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bl>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6"/>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matematica e competenza in scienze, tecnologie e ingegneria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sviluppa e applica il pensiero e i modelli matematici per risolvere i problemi in situazioni di certezza e di incertezza.</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applica il metodo scientifico per osservare, formulare ipotesi e validare teorie. </w:t>
            </w:r>
          </w:p>
          <w:p w:rsidR="00B17ECC" w:rsidRDefault="00912460">
            <w:pPr>
              <w:pStyle w:val="normal"/>
              <w:widowControl w:val="0"/>
              <w:spacing w:line="240" w:lineRule="auto"/>
              <w:jc w:val="center"/>
              <w:rPr>
                <w:color w:val="0B5394"/>
              </w:rPr>
            </w:pPr>
            <w:r>
              <w:rPr>
                <w:color w:val="0B5394"/>
                <w:sz w:val="20"/>
                <w:szCs w:val="20"/>
              </w:rPr>
              <w:t>- Lo studente comprende</w:t>
            </w:r>
            <w:r>
              <w:rPr>
                <w:color w:val="0B5394"/>
                <w:sz w:val="20"/>
                <w:szCs w:val="20"/>
              </w:rPr>
              <w:t xml:space="preserve"> l'impatto dell'evoluzione di scienza e tecnologia ed è in grado di esercitare scelte responsabili anche negli stili di vita</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0"/>
              </w:numPr>
              <w:pBdr>
                <w:top w:val="nil"/>
                <w:left w:val="nil"/>
                <w:bottom w:val="nil"/>
                <w:right w:val="nil"/>
                <w:between w:val="nil"/>
              </w:pBdr>
              <w:spacing w:line="240" w:lineRule="auto"/>
              <w:rPr>
                <w:color w:val="0B5394"/>
              </w:rPr>
            </w:pPr>
            <w:r>
              <w:rPr>
                <w:color w:val="0B5394"/>
              </w:rPr>
              <w:t>Comprensione critica delle condizioni epistemologiche e degli assetti tecnologici della contemporaneità</w:t>
            </w:r>
          </w:p>
          <w:p w:rsidR="00B17ECC" w:rsidRDefault="00B17ECC">
            <w:pPr>
              <w:pStyle w:val="normal"/>
              <w:widowControl w:val="0"/>
              <w:spacing w:line="240" w:lineRule="auto"/>
              <w:rPr>
                <w:color w:val="0B5394"/>
              </w:rPr>
            </w:pP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15"/>
              </w:numPr>
              <w:spacing w:before="240" w:after="240"/>
              <w:rPr>
                <w:color w:val="0B5394"/>
              </w:rPr>
            </w:pPr>
            <w:r>
              <w:rPr>
                <w:color w:val="0B5394"/>
              </w:rPr>
              <w:t>S</w:t>
            </w:r>
            <w:r>
              <w:rPr>
                <w:color w:val="0B5394"/>
              </w:rPr>
              <w:t>aperi matematici – tecnici – scientifici con particolare riguardo alla dimensione problematica della scoperta scientifica nei suoi risvolti metodologici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bl>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7"/>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riguardo alla valorizzazione di tutte le espressioni culturali</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valorizza i beni artistici ed ambientali a partire dal proprio territorio e ne fruisce responsabilmente.</w:t>
            </w:r>
          </w:p>
          <w:p w:rsidR="00B17ECC" w:rsidRDefault="00912460">
            <w:pPr>
              <w:pStyle w:val="normal"/>
              <w:widowControl w:val="0"/>
              <w:spacing w:line="240" w:lineRule="auto"/>
              <w:jc w:val="center"/>
              <w:rPr>
                <w:color w:val="0B5394"/>
                <w:sz w:val="20"/>
                <w:szCs w:val="20"/>
              </w:rPr>
            </w:pPr>
            <w:r>
              <w:rPr>
                <w:color w:val="0B5394"/>
                <w:sz w:val="20"/>
                <w:szCs w:val="20"/>
              </w:rPr>
              <w:t>- Lo studente è consapevole della pluralità delle espressioni culturali che promuove nell'ambito della tradizione artistica e musicale.</w:t>
            </w:r>
          </w:p>
          <w:p w:rsidR="00B17ECC" w:rsidRDefault="00912460">
            <w:pPr>
              <w:pStyle w:val="normal"/>
              <w:widowControl w:val="0"/>
              <w:spacing w:line="240" w:lineRule="auto"/>
              <w:jc w:val="center"/>
              <w:rPr>
                <w:color w:val="0B5394"/>
              </w:rPr>
            </w:pPr>
            <w:r>
              <w:rPr>
                <w:color w:val="0B5394"/>
                <w:sz w:val="20"/>
                <w:szCs w:val="20"/>
              </w:rPr>
              <w:t>-</w:t>
            </w:r>
            <w:r>
              <w:rPr>
                <w:color w:val="0B5394"/>
                <w:sz w:val="20"/>
                <w:szCs w:val="20"/>
              </w:rPr>
              <w:t xml:space="preserve"> Lo studente confronta ed integra le varie culture in relazione alla complessità dei contesti.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14"/>
              </w:numPr>
              <w:spacing w:before="240" w:after="240"/>
              <w:rPr>
                <w:sz w:val="24"/>
                <w:szCs w:val="24"/>
              </w:rPr>
            </w:pPr>
            <w:r>
              <w:rPr>
                <w:color w:val="0B5394"/>
              </w:rPr>
              <w:t>A</w:t>
            </w:r>
            <w:r>
              <w:rPr>
                <w:color w:val="0B5394"/>
              </w:rPr>
              <w:t>scolto, comprensione, trasmissione e contestualizzazione di informazioni attraverso segni verbali, non verbali, scritti e visuali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14"/>
              </w:numPr>
              <w:spacing w:before="240"/>
              <w:rPr>
                <w:color w:val="0B5394"/>
              </w:rPr>
            </w:pPr>
            <w:r>
              <w:rPr>
                <w:color w:val="0B5394"/>
              </w:rPr>
              <w:t>E</w:t>
            </w:r>
            <w:r>
              <w:rPr>
                <w:color w:val="0B5394"/>
              </w:rPr>
              <w:t>spressioni comunicative essenziali di altre culture tramite tutta una serie di arti e altre forme culturali.</w:t>
            </w:r>
          </w:p>
          <w:p w:rsidR="00B17ECC" w:rsidRDefault="00912460">
            <w:pPr>
              <w:pStyle w:val="normal"/>
              <w:widowControl w:val="0"/>
              <w:numPr>
                <w:ilvl w:val="0"/>
                <w:numId w:val="14"/>
              </w:numPr>
              <w:spacing w:after="240"/>
              <w:rPr>
                <w:color w:val="0B5394"/>
              </w:rPr>
            </w:pPr>
            <w:r>
              <w:rPr>
                <w:color w:val="0B5394"/>
              </w:rPr>
              <w:t>Conoscenza di altre lingue veicolari, oltre la propria, come porta d’accesso e di comprensione della cultura intesa come sistema di pensiero, tradi</w:t>
            </w:r>
            <w:r>
              <w:rPr>
                <w:color w:val="0B5394"/>
              </w:rPr>
              <w:t>zioni, di valori e di comportamenti.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B17ECC">
            <w:pPr>
              <w:pStyle w:val="normal"/>
              <w:widowControl w:val="0"/>
              <w:spacing w:line="240" w:lineRule="auto"/>
              <w:rPr>
                <w:color w:val="0B5394"/>
              </w:rPr>
            </w:pPr>
          </w:p>
        </w:tc>
      </w:tr>
    </w:tbl>
    <w:p w:rsidR="00B17ECC" w:rsidRDefault="00B17ECC">
      <w:pPr>
        <w:pStyle w:val="normal"/>
        <w:rPr>
          <w:b/>
          <w:color w:val="0B5394"/>
        </w:rPr>
      </w:pPr>
    </w:p>
    <w:p w:rsidR="00B17ECC" w:rsidRDefault="00912460">
      <w:pPr>
        <w:pStyle w:val="normal"/>
        <w:rPr>
          <w:b/>
          <w:color w:val="14D743"/>
        </w:rPr>
      </w:pPr>
      <w:r>
        <w:rPr>
          <w:b/>
          <w:color w:val="14D743"/>
        </w:rPr>
        <w:t>Nodi interdisciplinari</w:t>
      </w:r>
    </w:p>
    <w:p w:rsidR="00B17ECC" w:rsidRDefault="00B17ECC">
      <w:pPr>
        <w:pStyle w:val="normal"/>
        <w:ind w:left="720"/>
        <w:rPr>
          <w:b/>
          <w:color w:val="0B5394"/>
        </w:rPr>
      </w:pPr>
    </w:p>
    <w:tbl>
      <w:tblPr>
        <w:tblStyle w:val="a8"/>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rPr>
          <w:b/>
          <w:color w:val="0B5394"/>
        </w:rPr>
      </w:pPr>
    </w:p>
    <w:p w:rsidR="00B17ECC" w:rsidRDefault="00912460">
      <w:pPr>
        <w:pStyle w:val="normal"/>
        <w:rPr>
          <w:b/>
          <w:color w:val="14D743"/>
        </w:rPr>
      </w:pPr>
      <w:r>
        <w:rPr>
          <w:b/>
          <w:color w:val="14D743"/>
        </w:rPr>
        <w:t>Indicazioni di metodo</w:t>
      </w:r>
    </w:p>
    <w:p w:rsidR="00B17ECC" w:rsidRDefault="00B17ECC">
      <w:pPr>
        <w:pStyle w:val="normal"/>
        <w:ind w:left="720"/>
        <w:rPr>
          <w:b/>
          <w:color w:val="0B5394"/>
        </w:rPr>
      </w:pPr>
    </w:p>
    <w:tbl>
      <w:tblPr>
        <w:tblStyle w:val="a9"/>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rPr>
          <w:b/>
          <w:color w:val="0B5394"/>
        </w:rPr>
      </w:pPr>
    </w:p>
    <w:p w:rsidR="00B17ECC" w:rsidRDefault="00912460">
      <w:pPr>
        <w:pStyle w:val="normal"/>
        <w:rPr>
          <w:b/>
          <w:color w:val="14D743"/>
        </w:rPr>
      </w:pPr>
      <w:r>
        <w:rPr>
          <w:b/>
          <w:color w:val="14D743"/>
        </w:rPr>
        <w:t>Verifiche e valutazione</w:t>
      </w:r>
    </w:p>
    <w:p w:rsidR="00B17ECC" w:rsidRDefault="00B17ECC">
      <w:pPr>
        <w:pStyle w:val="normal"/>
        <w:ind w:left="720"/>
        <w:rPr>
          <w:b/>
          <w:color w:val="0B5394"/>
        </w:rPr>
      </w:pPr>
    </w:p>
    <w:p w:rsidR="00B17ECC" w:rsidRDefault="00912460">
      <w:pPr>
        <w:pStyle w:val="normal"/>
        <w:numPr>
          <w:ilvl w:val="1"/>
          <w:numId w:val="11"/>
        </w:numPr>
        <w:rPr>
          <w:b/>
          <w:color w:val="0B5394"/>
        </w:rPr>
      </w:pPr>
      <w:r>
        <w:rPr>
          <w:b/>
          <w:color w:val="0B5394"/>
        </w:rPr>
        <w:t>Modalità di verifica dei livelli di apprendimento</w:t>
      </w:r>
    </w:p>
    <w:p w:rsidR="00B17ECC" w:rsidRDefault="00B17ECC">
      <w:pPr>
        <w:pStyle w:val="normal"/>
        <w:ind w:left="1440"/>
        <w:rPr>
          <w:b/>
          <w:color w:val="0B5394"/>
        </w:rPr>
      </w:pPr>
    </w:p>
    <w:tbl>
      <w:tblPr>
        <w:tblStyle w:val="aa"/>
        <w:tblW w:w="13245"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05"/>
        <w:gridCol w:w="6240"/>
      </w:tblGrid>
      <w:tr w:rsidR="00B17ECC">
        <w:tc>
          <w:tcPr>
            <w:tcW w:w="700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TIPOLOGIE DI PROVA DI VERIFICA</w:t>
            </w:r>
          </w:p>
        </w:tc>
        <w:tc>
          <w:tcPr>
            <w:tcW w:w="624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SCANSIONE TEMPORALE</w:t>
            </w:r>
          </w:p>
        </w:tc>
      </w:tr>
      <w:tr w:rsidR="00B17ECC">
        <w:tc>
          <w:tcPr>
            <w:tcW w:w="7005" w:type="dxa"/>
            <w:shd w:val="clear" w:color="auto" w:fill="auto"/>
            <w:tcMar>
              <w:top w:w="100" w:type="dxa"/>
              <w:left w:w="100" w:type="dxa"/>
              <w:bottom w:w="100" w:type="dxa"/>
              <w:right w:w="100" w:type="dxa"/>
            </w:tcMar>
          </w:tcPr>
          <w:p w:rsidR="00B17ECC" w:rsidRDefault="00912460">
            <w:pPr>
              <w:pStyle w:val="normal"/>
              <w:widowControl w:val="0"/>
              <w:numPr>
                <w:ilvl w:val="0"/>
                <w:numId w:val="21"/>
              </w:numPr>
              <w:spacing w:line="240" w:lineRule="auto"/>
              <w:rPr>
                <w:color w:val="0B5394"/>
              </w:rPr>
            </w:pPr>
            <w:r>
              <w:rPr>
                <w:color w:val="0B5394"/>
              </w:rPr>
              <w:t>Verifica orale sommativa</w:t>
            </w:r>
          </w:p>
          <w:p w:rsidR="00B17ECC" w:rsidRDefault="00912460">
            <w:pPr>
              <w:pStyle w:val="normal"/>
              <w:widowControl w:val="0"/>
              <w:numPr>
                <w:ilvl w:val="0"/>
                <w:numId w:val="21"/>
              </w:numPr>
              <w:spacing w:line="240" w:lineRule="auto"/>
              <w:rPr>
                <w:color w:val="0B5394"/>
              </w:rPr>
            </w:pPr>
            <w:r>
              <w:rPr>
                <w:color w:val="0B5394"/>
              </w:rPr>
              <w:t>Verifica formativa</w:t>
            </w:r>
          </w:p>
          <w:p w:rsidR="00B17ECC" w:rsidRDefault="00912460">
            <w:pPr>
              <w:pStyle w:val="normal"/>
              <w:widowControl w:val="0"/>
              <w:numPr>
                <w:ilvl w:val="0"/>
                <w:numId w:val="21"/>
              </w:numPr>
              <w:spacing w:line="240" w:lineRule="auto"/>
              <w:rPr>
                <w:color w:val="0B5394"/>
              </w:rPr>
            </w:pPr>
            <w:r>
              <w:rPr>
                <w:color w:val="0B5394"/>
              </w:rPr>
              <w:t>Interventi informali</w:t>
            </w:r>
          </w:p>
          <w:p w:rsidR="00B17ECC" w:rsidRDefault="00912460">
            <w:pPr>
              <w:pStyle w:val="normal"/>
              <w:widowControl w:val="0"/>
              <w:numPr>
                <w:ilvl w:val="0"/>
                <w:numId w:val="21"/>
              </w:numPr>
              <w:spacing w:line="240" w:lineRule="auto"/>
              <w:rPr>
                <w:color w:val="0B5394"/>
              </w:rPr>
            </w:pPr>
            <w:r>
              <w:rPr>
                <w:color w:val="0B5394"/>
              </w:rPr>
              <w:t>Analisi di testi e quesiti</w:t>
            </w:r>
          </w:p>
          <w:p w:rsidR="00B17ECC" w:rsidRDefault="00912460">
            <w:pPr>
              <w:pStyle w:val="normal"/>
              <w:widowControl w:val="0"/>
              <w:numPr>
                <w:ilvl w:val="0"/>
                <w:numId w:val="21"/>
              </w:numPr>
              <w:spacing w:line="240" w:lineRule="auto"/>
              <w:rPr>
                <w:color w:val="0B5394"/>
              </w:rPr>
            </w:pPr>
            <w:r>
              <w:rPr>
                <w:color w:val="0B5394"/>
              </w:rPr>
              <w:t xml:space="preserve"> trattazioni tematiche</w:t>
            </w:r>
          </w:p>
          <w:p w:rsidR="00B17ECC" w:rsidRDefault="00912460">
            <w:pPr>
              <w:pStyle w:val="normal"/>
              <w:widowControl w:val="0"/>
              <w:numPr>
                <w:ilvl w:val="0"/>
                <w:numId w:val="21"/>
              </w:numPr>
              <w:spacing w:line="240" w:lineRule="auto"/>
              <w:rPr>
                <w:color w:val="0B5394"/>
              </w:rPr>
            </w:pPr>
            <w:r>
              <w:rPr>
                <w:color w:val="0B5394"/>
              </w:rPr>
              <w:t>Produzione di elaborati in formato multimediale</w:t>
            </w:r>
          </w:p>
          <w:p w:rsidR="00B17ECC" w:rsidRDefault="00912460">
            <w:pPr>
              <w:pStyle w:val="normal"/>
              <w:widowControl w:val="0"/>
              <w:numPr>
                <w:ilvl w:val="0"/>
                <w:numId w:val="21"/>
              </w:numPr>
              <w:spacing w:line="240" w:lineRule="auto"/>
              <w:rPr>
                <w:color w:val="0B5394"/>
              </w:rPr>
            </w:pPr>
            <w:r>
              <w:rPr>
                <w:color w:val="0B5394"/>
              </w:rPr>
              <w:t>Prova strutturata e semistrutturata</w:t>
            </w:r>
          </w:p>
          <w:p w:rsidR="00B17ECC" w:rsidRDefault="00912460">
            <w:pPr>
              <w:pStyle w:val="normal"/>
              <w:widowControl w:val="0"/>
              <w:numPr>
                <w:ilvl w:val="0"/>
                <w:numId w:val="21"/>
              </w:numPr>
              <w:spacing w:line="240" w:lineRule="auto"/>
              <w:rPr>
                <w:color w:val="0B5394"/>
              </w:rPr>
            </w:pPr>
            <w:r>
              <w:rPr>
                <w:color w:val="0B5394"/>
              </w:rPr>
              <w:t>Relazione</w:t>
            </w:r>
          </w:p>
          <w:p w:rsidR="00B17ECC" w:rsidRDefault="00912460">
            <w:pPr>
              <w:pStyle w:val="normal"/>
              <w:widowControl w:val="0"/>
              <w:numPr>
                <w:ilvl w:val="0"/>
                <w:numId w:val="21"/>
              </w:numPr>
              <w:spacing w:line="240" w:lineRule="auto"/>
              <w:rPr>
                <w:color w:val="0B5394"/>
              </w:rPr>
            </w:pPr>
            <w:r>
              <w:rPr>
                <w:color w:val="0B5394"/>
              </w:rPr>
              <w:t>Recensione</w:t>
            </w:r>
          </w:p>
          <w:p w:rsidR="00B17ECC" w:rsidRDefault="00912460">
            <w:pPr>
              <w:pStyle w:val="normal"/>
              <w:widowControl w:val="0"/>
              <w:numPr>
                <w:ilvl w:val="0"/>
                <w:numId w:val="21"/>
              </w:numPr>
              <w:spacing w:line="240" w:lineRule="auto"/>
              <w:rPr>
                <w:color w:val="0B5394"/>
              </w:rPr>
            </w:pPr>
            <w:r>
              <w:rPr>
                <w:color w:val="0B5394"/>
              </w:rPr>
              <w:t>Questionario a risposta aperta breve</w:t>
            </w:r>
          </w:p>
          <w:p w:rsidR="00B17ECC" w:rsidRDefault="00912460">
            <w:pPr>
              <w:pStyle w:val="normal"/>
              <w:widowControl w:val="0"/>
              <w:numPr>
                <w:ilvl w:val="0"/>
                <w:numId w:val="21"/>
              </w:numPr>
              <w:spacing w:line="240" w:lineRule="auto"/>
              <w:rPr>
                <w:color w:val="0B5394"/>
              </w:rPr>
            </w:pPr>
            <w:r>
              <w:rPr>
                <w:color w:val="0B5394"/>
              </w:rPr>
              <w:t>Test a risposta multipla</w:t>
            </w:r>
          </w:p>
          <w:p w:rsidR="00B17ECC" w:rsidRDefault="00912460">
            <w:pPr>
              <w:pStyle w:val="normal"/>
              <w:widowControl w:val="0"/>
              <w:numPr>
                <w:ilvl w:val="0"/>
                <w:numId w:val="21"/>
              </w:numPr>
              <w:spacing w:line="240" w:lineRule="auto"/>
              <w:rPr>
                <w:color w:val="0B5394"/>
              </w:rPr>
            </w:pPr>
            <w:r>
              <w:rPr>
                <w:color w:val="0B5394"/>
              </w:rPr>
              <w:t>Domande/Risposte brevi orali che denotino studio efficace e capacità di rielaborazione critica</w:t>
            </w:r>
          </w:p>
          <w:p w:rsidR="00B17ECC" w:rsidRDefault="00912460">
            <w:pPr>
              <w:pStyle w:val="normal"/>
              <w:widowControl w:val="0"/>
              <w:numPr>
                <w:ilvl w:val="0"/>
                <w:numId w:val="21"/>
              </w:numPr>
              <w:spacing w:line="240" w:lineRule="auto"/>
              <w:rPr>
                <w:color w:val="0B5394"/>
              </w:rPr>
            </w:pPr>
            <w:r>
              <w:rPr>
                <w:color w:val="0B5394"/>
              </w:rPr>
              <w:t>Discussione di prove scritte assegnate come compito</w:t>
            </w:r>
          </w:p>
          <w:p w:rsidR="00B17ECC" w:rsidRDefault="00912460">
            <w:pPr>
              <w:pStyle w:val="normal"/>
              <w:widowControl w:val="0"/>
              <w:numPr>
                <w:ilvl w:val="0"/>
                <w:numId w:val="21"/>
              </w:numPr>
              <w:spacing w:line="240" w:lineRule="auto"/>
              <w:rPr>
                <w:color w:val="0B5394"/>
              </w:rPr>
            </w:pPr>
            <w:r>
              <w:rPr>
                <w:color w:val="0B5394"/>
              </w:rPr>
              <w:t>Dibattito tematico strutturato con interventi volontari e incoraggiati con quesiti specifici</w:t>
            </w:r>
          </w:p>
        </w:tc>
        <w:tc>
          <w:tcPr>
            <w:tcW w:w="6240"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ind w:left="1440"/>
        <w:rPr>
          <w:b/>
          <w:color w:val="0B5394"/>
        </w:rPr>
      </w:pPr>
    </w:p>
    <w:p w:rsidR="00B17ECC" w:rsidRDefault="00912460">
      <w:pPr>
        <w:pStyle w:val="normal"/>
        <w:numPr>
          <w:ilvl w:val="0"/>
          <w:numId w:val="16"/>
        </w:numPr>
        <w:rPr>
          <w:b/>
        </w:rPr>
      </w:pPr>
      <w:r>
        <w:rPr>
          <w:b/>
          <w:color w:val="0B5394"/>
        </w:rPr>
        <w:t>Valutazione delle prove di verifica</w:t>
      </w:r>
    </w:p>
    <w:p w:rsidR="00B17ECC" w:rsidRDefault="00B17ECC">
      <w:pPr>
        <w:pStyle w:val="normal"/>
        <w:ind w:left="720"/>
        <w:rPr>
          <w:b/>
          <w:color w:val="0B5394"/>
        </w:rPr>
      </w:pPr>
    </w:p>
    <w:tbl>
      <w:tblPr>
        <w:tblStyle w:val="ab"/>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ind w:left="1440"/>
              <w:rPr>
                <w:b/>
                <w:color w:val="0B5394"/>
              </w:rPr>
            </w:pPr>
          </w:p>
        </w:tc>
      </w:tr>
    </w:tbl>
    <w:p w:rsidR="00B17ECC" w:rsidRDefault="00B17ECC">
      <w:pPr>
        <w:pStyle w:val="normal"/>
        <w:ind w:left="720"/>
        <w:rPr>
          <w:b/>
          <w:color w:val="0B5394"/>
        </w:rPr>
      </w:pPr>
    </w:p>
    <w:p w:rsidR="00B17ECC" w:rsidRDefault="00B17ECC">
      <w:pPr>
        <w:pStyle w:val="normal"/>
        <w:ind w:left="720"/>
        <w:rPr>
          <w:b/>
          <w:color w:val="0B5394"/>
        </w:rPr>
      </w:pPr>
    </w:p>
    <w:p w:rsidR="00B17ECC" w:rsidRDefault="00912460">
      <w:pPr>
        <w:pStyle w:val="normal"/>
        <w:numPr>
          <w:ilvl w:val="0"/>
          <w:numId w:val="58"/>
        </w:numPr>
        <w:rPr>
          <w:b/>
          <w:color w:val="0B5394"/>
        </w:rPr>
      </w:pPr>
      <w:r>
        <w:rPr>
          <w:b/>
          <w:color w:val="0B5394"/>
        </w:rPr>
        <w:t xml:space="preserve">Modalità di verifica interdipartimentale (prova comune) dei livelli delle competenze </w:t>
      </w:r>
    </w:p>
    <w:p w:rsidR="00B17ECC" w:rsidRDefault="00B17ECC">
      <w:pPr>
        <w:pStyle w:val="normal"/>
        <w:ind w:left="1440"/>
        <w:rPr>
          <w:b/>
          <w:color w:val="0B5394"/>
        </w:rPr>
      </w:pPr>
    </w:p>
    <w:tbl>
      <w:tblPr>
        <w:tblStyle w:val="ac"/>
        <w:tblW w:w="12518"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72"/>
        <w:gridCol w:w="4173"/>
        <w:gridCol w:w="4173"/>
      </w:tblGrid>
      <w:tr w:rsidR="00B17EC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DIPARTIMENTI COINVOLTI</w:t>
            </w:r>
          </w:p>
        </w:t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TIPOLOGIE DI PROVA DI VERIFICA</w:t>
            </w:r>
          </w:p>
        </w:t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SCANSIONE TEMPORALE</w:t>
            </w:r>
          </w:p>
        </w:tc>
      </w:tr>
      <w:tr w:rsidR="00B17ECC">
        <w:tc>
          <w:tcPr>
            <w:tcW w:w="4172"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c>
          <w:tcPr>
            <w:tcW w:w="4172"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c>
          <w:tcPr>
            <w:tcW w:w="4172"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rPr>
          <w:b/>
          <w:color w:val="0B5394"/>
        </w:rPr>
      </w:pPr>
    </w:p>
    <w:p w:rsidR="00B17ECC" w:rsidRDefault="00912460">
      <w:pPr>
        <w:pStyle w:val="normal"/>
        <w:numPr>
          <w:ilvl w:val="0"/>
          <w:numId w:val="16"/>
        </w:numPr>
        <w:rPr>
          <w:b/>
        </w:rPr>
      </w:pPr>
      <w:r>
        <w:rPr>
          <w:b/>
          <w:color w:val="0B5394"/>
        </w:rPr>
        <w:t>Valutazione delle prove di verifica dei livelli delle competenze</w:t>
      </w:r>
    </w:p>
    <w:p w:rsidR="00B17ECC" w:rsidRDefault="00B17ECC">
      <w:pPr>
        <w:pStyle w:val="normal"/>
        <w:ind w:left="720"/>
        <w:rPr>
          <w:b/>
          <w:color w:val="0B5394"/>
        </w:rPr>
      </w:pPr>
    </w:p>
    <w:tbl>
      <w:tblPr>
        <w:tblStyle w:val="ad"/>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ind w:left="1440"/>
              <w:rPr>
                <w:b/>
                <w:color w:val="0B5394"/>
              </w:rPr>
            </w:pPr>
          </w:p>
        </w:tc>
      </w:tr>
    </w:tbl>
    <w:p w:rsidR="00B17ECC" w:rsidRDefault="00B17ECC">
      <w:pPr>
        <w:pStyle w:val="normal"/>
        <w:rPr>
          <w:b/>
          <w:color w:val="0B5394"/>
        </w:rPr>
      </w:pPr>
    </w:p>
    <w:p w:rsidR="00B17ECC" w:rsidRDefault="00912460">
      <w:pPr>
        <w:pStyle w:val="normal"/>
        <w:rPr>
          <w:b/>
          <w:color w:val="14D743"/>
        </w:rPr>
      </w:pPr>
      <w:r>
        <w:rPr>
          <w:b/>
          <w:color w:val="14D743"/>
        </w:rPr>
        <w:t>Recupero e potenziamento</w:t>
      </w:r>
    </w:p>
    <w:p w:rsidR="00B17ECC" w:rsidRDefault="00B17ECC">
      <w:pPr>
        <w:pStyle w:val="normal"/>
        <w:ind w:left="720"/>
        <w:rPr>
          <w:b/>
          <w:color w:val="0B5394"/>
        </w:rPr>
      </w:pPr>
    </w:p>
    <w:p w:rsidR="00B17ECC" w:rsidRDefault="00912460">
      <w:pPr>
        <w:pStyle w:val="normal"/>
        <w:numPr>
          <w:ilvl w:val="1"/>
          <w:numId w:val="42"/>
        </w:numPr>
        <w:rPr>
          <w:b/>
          <w:color w:val="0B5394"/>
        </w:rPr>
      </w:pPr>
      <w:r>
        <w:rPr>
          <w:b/>
          <w:color w:val="0B5394"/>
        </w:rPr>
        <w:t>Modalità di recupero</w:t>
      </w:r>
    </w:p>
    <w:p w:rsidR="00B17ECC" w:rsidRDefault="00B17ECC">
      <w:pPr>
        <w:pStyle w:val="normal"/>
        <w:ind w:left="720"/>
        <w:rPr>
          <w:b/>
          <w:color w:val="0B5394"/>
        </w:rPr>
      </w:pPr>
    </w:p>
    <w:tbl>
      <w:tblPr>
        <w:tblStyle w:val="ae"/>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ind w:left="720"/>
        <w:rPr>
          <w:b/>
          <w:color w:val="0B5394"/>
        </w:rPr>
      </w:pPr>
    </w:p>
    <w:p w:rsidR="00B17ECC" w:rsidRDefault="00912460">
      <w:pPr>
        <w:pStyle w:val="normal"/>
        <w:numPr>
          <w:ilvl w:val="0"/>
          <w:numId w:val="12"/>
        </w:numPr>
        <w:rPr>
          <w:b/>
          <w:color w:val="0B5394"/>
        </w:rPr>
      </w:pPr>
      <w:r>
        <w:rPr>
          <w:b/>
          <w:color w:val="0B5394"/>
        </w:rPr>
        <w:t>Modalità di approfondimento</w:t>
      </w:r>
    </w:p>
    <w:p w:rsidR="00B17ECC" w:rsidRDefault="00B17ECC">
      <w:pPr>
        <w:pStyle w:val="normal"/>
        <w:ind w:left="720"/>
        <w:rPr>
          <w:b/>
          <w:color w:val="0B5394"/>
        </w:rPr>
      </w:pPr>
    </w:p>
    <w:tbl>
      <w:tblPr>
        <w:tblStyle w:val="af"/>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ind w:left="720"/>
        <w:rPr>
          <w:b/>
          <w:color w:val="0B5394"/>
        </w:rPr>
      </w:pPr>
    </w:p>
    <w:p w:rsidR="00B17ECC" w:rsidRDefault="00912460">
      <w:pPr>
        <w:pStyle w:val="normal"/>
        <w:numPr>
          <w:ilvl w:val="0"/>
          <w:numId w:val="4"/>
        </w:numPr>
        <w:rPr>
          <w:b/>
          <w:color w:val="0B5394"/>
        </w:rPr>
      </w:pPr>
      <w:r>
        <w:rPr>
          <w:b/>
          <w:color w:val="0B5394"/>
        </w:rPr>
        <w:t>Attività previste per la valorizzazione delle eccellenze</w:t>
      </w:r>
    </w:p>
    <w:p w:rsidR="00B17ECC" w:rsidRDefault="00B17ECC">
      <w:pPr>
        <w:pStyle w:val="normal"/>
        <w:ind w:left="720"/>
        <w:rPr>
          <w:b/>
          <w:color w:val="0B5394"/>
        </w:rPr>
      </w:pPr>
    </w:p>
    <w:tbl>
      <w:tblPr>
        <w:tblStyle w:val="af0"/>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ind w:left="720"/>
        <w:rPr>
          <w:b/>
          <w:color w:val="0B5394"/>
        </w:rPr>
      </w:pPr>
    </w:p>
    <w:p w:rsidR="00B17ECC" w:rsidRDefault="00B17ECC">
      <w:pPr>
        <w:pStyle w:val="normal"/>
        <w:ind w:left="720"/>
        <w:rPr>
          <w:b/>
          <w:color w:val="0B5394"/>
        </w:rPr>
      </w:pPr>
    </w:p>
    <w:p w:rsidR="00B17ECC" w:rsidRDefault="00912460">
      <w:pPr>
        <w:pStyle w:val="normal"/>
        <w:rPr>
          <w:b/>
          <w:color w:val="0B5394"/>
        </w:rPr>
      </w:pPr>
      <w:r>
        <w:rPr>
          <w:b/>
          <w:color w:val="0B5394"/>
        </w:rPr>
        <w:t>Roma, 19/10,2020</w:t>
      </w:r>
      <w:r>
        <w:rPr>
          <w:b/>
          <w:color w:val="0B5394"/>
        </w:rPr>
        <w:tab/>
      </w:r>
      <w:r>
        <w:rPr>
          <w:b/>
          <w:color w:val="0B5394"/>
        </w:rPr>
        <w:tab/>
      </w:r>
      <w:r>
        <w:rPr>
          <w:b/>
          <w:color w:val="0B5394"/>
        </w:rPr>
        <w:tab/>
      </w:r>
      <w:r>
        <w:rPr>
          <w:b/>
          <w:color w:val="0B5394"/>
        </w:rPr>
        <w:tab/>
      </w:r>
      <w:r>
        <w:rPr>
          <w:b/>
          <w:color w:val="0B5394"/>
        </w:rPr>
        <w:tab/>
      </w:r>
      <w:r>
        <w:rPr>
          <w:b/>
          <w:color w:val="0B5394"/>
        </w:rPr>
        <w:t>IL DIPARTIMENTO DI STORIA, FILOSOFIA E DISCIPLINE GIURIDICO-ECONOMICHE</w:t>
      </w:r>
    </w:p>
    <w:p w:rsidR="00B17ECC" w:rsidRDefault="00912460">
      <w:pPr>
        <w:pStyle w:val="normal"/>
        <w:rPr>
          <w:b/>
          <w:color w:val="0B5394"/>
        </w:rPr>
      </w:pP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br w:type="page"/>
      </w:r>
    </w:p>
    <w:p w:rsidR="00B17ECC" w:rsidRDefault="00B17ECC">
      <w:pPr>
        <w:pStyle w:val="normal"/>
        <w:ind w:left="720"/>
        <w:rPr>
          <w:b/>
          <w:color w:val="0B5394"/>
        </w:rPr>
      </w:pPr>
    </w:p>
    <w:p w:rsidR="00B17ECC" w:rsidRDefault="00B17ECC">
      <w:pPr>
        <w:pStyle w:val="normal"/>
        <w:ind w:left="720"/>
        <w:rPr>
          <w:b/>
          <w:color w:val="0B5394"/>
        </w:rPr>
      </w:pPr>
    </w:p>
    <w:p w:rsidR="00B17ECC" w:rsidRDefault="00912460">
      <w:pPr>
        <w:pStyle w:val="normal"/>
        <w:rPr>
          <w:b/>
          <w:color w:val="0B5394"/>
        </w:rPr>
      </w:pPr>
      <w:r>
        <w:rPr>
          <w:b/>
          <w:color w:val="0B5394"/>
        </w:rPr>
        <w:t>Roma, …..</w:t>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t>IL DIPARTIMENTO…</w:t>
      </w:r>
    </w:p>
    <w:p w:rsidR="00B17ECC" w:rsidRDefault="00912460">
      <w:pPr>
        <w:pStyle w:val="normal"/>
        <w:rPr>
          <w:b/>
          <w:color w:val="0B5394"/>
        </w:rPr>
      </w:pP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r>
        <w:rPr>
          <w:b/>
          <w:color w:val="0B5394"/>
        </w:rPr>
        <w:tab/>
      </w:r>
    </w:p>
    <w:p w:rsidR="00B17ECC" w:rsidRDefault="00912460">
      <w:pPr>
        <w:pStyle w:val="normal"/>
        <w:jc w:val="center"/>
        <w:rPr>
          <w:b/>
          <w:color w:val="0B5394"/>
        </w:rPr>
      </w:pPr>
      <w:r>
        <w:rPr>
          <w:b/>
          <w:noProof/>
          <w:color w:val="0B5394"/>
          <w:lang w:val="it-IT"/>
        </w:rPr>
        <w:drawing>
          <wp:inline distT="114300" distB="114300" distL="114300" distR="114300">
            <wp:extent cx="3167063" cy="89107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3167063" cy="891072"/>
                    </a:xfrm>
                    <a:prstGeom prst="rect">
                      <a:avLst/>
                    </a:prstGeom>
                    <a:ln/>
                  </pic:spPr>
                </pic:pic>
              </a:graphicData>
            </a:graphic>
          </wp:inline>
        </w:drawing>
      </w:r>
    </w:p>
    <w:p w:rsidR="00B17ECC" w:rsidRDefault="00B17ECC">
      <w:pPr>
        <w:pStyle w:val="normal"/>
        <w:rPr>
          <w:b/>
          <w:color w:val="0B5394"/>
        </w:rPr>
      </w:pPr>
    </w:p>
    <w:p w:rsidR="00B17ECC" w:rsidRDefault="00912460">
      <w:pPr>
        <w:pStyle w:val="normal"/>
        <w:jc w:val="center"/>
        <w:rPr>
          <w:b/>
          <w:color w:val="0B5394"/>
          <w:sz w:val="40"/>
          <w:szCs w:val="40"/>
        </w:rPr>
      </w:pPr>
      <w:r>
        <w:rPr>
          <w:b/>
          <w:color w:val="0B5394"/>
          <w:sz w:val="40"/>
          <w:szCs w:val="40"/>
        </w:rPr>
        <w:t xml:space="preserve">Programmazione Didattica del Dipartimento di </w:t>
      </w:r>
    </w:p>
    <w:p w:rsidR="00B17ECC" w:rsidRDefault="00B17ECC">
      <w:pPr>
        <w:pStyle w:val="normal"/>
        <w:jc w:val="center"/>
        <w:rPr>
          <w:b/>
          <w:color w:val="0B5394"/>
          <w:sz w:val="36"/>
          <w:szCs w:val="36"/>
        </w:rPr>
      </w:pPr>
    </w:p>
    <w:p w:rsidR="00B17ECC" w:rsidRDefault="00B17ECC">
      <w:pPr>
        <w:pStyle w:val="normal"/>
        <w:jc w:val="center"/>
        <w:rPr>
          <w:b/>
          <w:color w:val="0B5394"/>
          <w:sz w:val="36"/>
          <w:szCs w:val="36"/>
        </w:rPr>
      </w:pPr>
    </w:p>
    <w:p w:rsidR="00B17ECC" w:rsidRDefault="00B17ECC">
      <w:pPr>
        <w:pStyle w:val="normal"/>
        <w:jc w:val="center"/>
        <w:rPr>
          <w:b/>
          <w:color w:val="0B5394"/>
          <w:sz w:val="36"/>
          <w:szCs w:val="36"/>
        </w:rPr>
      </w:pPr>
    </w:p>
    <w:p w:rsidR="00B17ECC" w:rsidRDefault="00B17ECC">
      <w:pPr>
        <w:pStyle w:val="normal"/>
        <w:jc w:val="center"/>
        <w:rPr>
          <w:b/>
          <w:color w:val="0B5394"/>
          <w:sz w:val="36"/>
          <w:szCs w:val="36"/>
        </w:rPr>
      </w:pPr>
    </w:p>
    <w:p w:rsidR="00B17ECC" w:rsidRDefault="00912460">
      <w:pPr>
        <w:pStyle w:val="normal"/>
        <w:jc w:val="center"/>
        <w:rPr>
          <w:b/>
          <w:color w:val="0B5394"/>
          <w:sz w:val="36"/>
          <w:szCs w:val="36"/>
        </w:rPr>
      </w:pPr>
      <w:r>
        <w:rPr>
          <w:b/>
          <w:color w:val="0B5394"/>
          <w:sz w:val="36"/>
          <w:szCs w:val="36"/>
        </w:rPr>
        <w:t>Storia e Filosofia</w:t>
      </w:r>
    </w:p>
    <w:p w:rsidR="00B17ECC" w:rsidRDefault="00912460">
      <w:pPr>
        <w:pStyle w:val="normal"/>
        <w:jc w:val="center"/>
        <w:rPr>
          <w:b/>
          <w:color w:val="0B5394"/>
          <w:sz w:val="36"/>
          <w:szCs w:val="36"/>
        </w:rPr>
      </w:pPr>
      <w:r>
        <w:rPr>
          <w:b/>
          <w:color w:val="0B5394"/>
          <w:sz w:val="36"/>
          <w:szCs w:val="36"/>
        </w:rPr>
        <w:t>Discipline giuridico-economiche</w:t>
      </w:r>
    </w:p>
    <w:p w:rsidR="00B17ECC" w:rsidRDefault="00B17ECC">
      <w:pPr>
        <w:pStyle w:val="normal"/>
        <w:jc w:val="center"/>
        <w:rPr>
          <w:b/>
          <w:color w:val="0B5394"/>
          <w:sz w:val="36"/>
          <w:szCs w:val="36"/>
        </w:rPr>
      </w:pPr>
    </w:p>
    <w:p w:rsidR="00B17ECC" w:rsidRDefault="00B17ECC">
      <w:pPr>
        <w:pStyle w:val="normal"/>
        <w:jc w:val="center"/>
        <w:rPr>
          <w:b/>
          <w:color w:val="0B5394"/>
          <w:sz w:val="36"/>
          <w:szCs w:val="36"/>
          <w:u w:val="single"/>
        </w:rPr>
      </w:pPr>
    </w:p>
    <w:p w:rsidR="00B17ECC" w:rsidRDefault="00B17ECC">
      <w:pPr>
        <w:pStyle w:val="normal"/>
        <w:jc w:val="center"/>
        <w:rPr>
          <w:b/>
          <w:color w:val="0B5394"/>
          <w:sz w:val="36"/>
          <w:szCs w:val="36"/>
          <w:u w:val="single"/>
        </w:rPr>
      </w:pPr>
    </w:p>
    <w:p w:rsidR="00B17ECC" w:rsidRDefault="00B17ECC">
      <w:pPr>
        <w:pStyle w:val="normal"/>
        <w:jc w:val="center"/>
        <w:rPr>
          <w:b/>
          <w:color w:val="0B5394"/>
          <w:sz w:val="36"/>
          <w:szCs w:val="36"/>
          <w:u w:val="single"/>
        </w:rPr>
      </w:pPr>
    </w:p>
    <w:p w:rsidR="00B17ECC" w:rsidRDefault="00912460">
      <w:pPr>
        <w:pStyle w:val="normal"/>
        <w:ind w:left="5040" w:firstLine="720"/>
        <w:rPr>
          <w:b/>
          <w:color w:val="0B5394"/>
          <w:sz w:val="36"/>
          <w:szCs w:val="36"/>
        </w:rPr>
      </w:pPr>
      <w:r>
        <w:rPr>
          <w:b/>
          <w:color w:val="0B5394"/>
          <w:sz w:val="36"/>
          <w:szCs w:val="36"/>
        </w:rPr>
        <w:t>SECONDO BIENNIO</w:t>
      </w:r>
    </w:p>
    <w:p w:rsidR="00B17ECC" w:rsidRDefault="00B17ECC">
      <w:pPr>
        <w:pStyle w:val="normal"/>
        <w:rPr>
          <w:b/>
          <w:color w:val="0B5394"/>
        </w:rPr>
      </w:pPr>
    </w:p>
    <w:p w:rsidR="00B17ECC" w:rsidRDefault="00B17ECC">
      <w:pPr>
        <w:pStyle w:val="normal"/>
        <w:rPr>
          <w:b/>
          <w:color w:val="0B5394"/>
        </w:rPr>
      </w:pPr>
    </w:p>
    <w:p w:rsidR="00B17ECC" w:rsidRDefault="00912460">
      <w:pPr>
        <w:pStyle w:val="normal"/>
        <w:pBdr>
          <w:top w:val="nil"/>
          <w:left w:val="nil"/>
          <w:bottom w:val="nil"/>
          <w:right w:val="nil"/>
          <w:between w:val="nil"/>
        </w:pBdr>
        <w:ind w:left="5040" w:firstLine="720"/>
        <w:rPr>
          <w:b/>
          <w:color w:val="0B5394"/>
          <w:sz w:val="24"/>
          <w:szCs w:val="24"/>
        </w:rPr>
      </w:pPr>
      <w:r>
        <w:rPr>
          <w:b/>
          <w:color w:val="0B5394"/>
          <w:sz w:val="24"/>
          <w:szCs w:val="24"/>
        </w:rPr>
        <w:t xml:space="preserve">FINALITÀ FORMATIVE GENERALI </w:t>
      </w:r>
    </w:p>
    <w:p w:rsidR="00B17ECC" w:rsidRDefault="00B17ECC">
      <w:pPr>
        <w:pStyle w:val="normal"/>
        <w:pBdr>
          <w:top w:val="nil"/>
          <w:left w:val="nil"/>
          <w:bottom w:val="nil"/>
          <w:right w:val="nil"/>
          <w:between w:val="nil"/>
        </w:pBdr>
        <w:ind w:left="4320" w:firstLine="720"/>
        <w:rPr>
          <w:b/>
          <w:color w:val="0B5394"/>
          <w:sz w:val="24"/>
          <w:szCs w:val="24"/>
        </w:rPr>
      </w:pPr>
    </w:p>
    <w:tbl>
      <w:tblPr>
        <w:tblStyle w:val="af1"/>
        <w:tblW w:w="13740"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740"/>
      </w:tblGrid>
      <w:tr w:rsidR="00B17ECC">
        <w:trPr>
          <w:trHeight w:val="915"/>
        </w:trPr>
        <w:tc>
          <w:tcPr>
            <w:tcW w:w="13740" w:type="dxa"/>
            <w:shd w:val="clear" w:color="auto" w:fill="auto"/>
            <w:tcMar>
              <w:top w:w="100" w:type="dxa"/>
              <w:left w:w="100" w:type="dxa"/>
              <w:bottom w:w="100" w:type="dxa"/>
              <w:right w:w="100" w:type="dxa"/>
            </w:tcMar>
          </w:tcPr>
          <w:p w:rsidR="00B17ECC" w:rsidRDefault="00912460">
            <w:pPr>
              <w:pStyle w:val="normal"/>
              <w:widowControl w:val="0"/>
              <w:pBdr>
                <w:top w:val="nil"/>
                <w:left w:val="nil"/>
                <w:bottom w:val="nil"/>
                <w:right w:val="nil"/>
                <w:between w:val="nil"/>
              </w:pBdr>
              <w:spacing w:line="240" w:lineRule="auto"/>
              <w:rPr>
                <w:b/>
                <w:color w:val="0B5394"/>
              </w:rPr>
            </w:pPr>
            <w:r>
              <w:rPr>
                <w:b/>
                <w:color w:val="0B5394"/>
              </w:rPr>
              <w:t>FILOSOFIA</w:t>
            </w:r>
          </w:p>
          <w:p w:rsidR="00B17ECC" w:rsidRDefault="00912460">
            <w:pPr>
              <w:pStyle w:val="normal"/>
              <w:widowControl w:val="0"/>
              <w:pBdr>
                <w:top w:val="nil"/>
                <w:left w:val="nil"/>
                <w:bottom w:val="nil"/>
                <w:right w:val="nil"/>
                <w:between w:val="nil"/>
              </w:pBdr>
              <w:spacing w:line="240" w:lineRule="auto"/>
              <w:rPr>
                <w:b/>
                <w:color w:val="0B5394"/>
              </w:rPr>
            </w:pPr>
            <w:r>
              <w:rPr>
                <w:color w:val="0B5394"/>
              </w:rPr>
              <w:t>In sintonia con quanto previsto nelle Indicazioni Nazionali per il Liceo, nel corso del secondo biennio lo studente dovrà conoscere le specificità del sapere filosofico unitamente all’uso del lessico specifico della disciplina. Lo studente dovrà inoltre sa</w:t>
            </w:r>
            <w:r>
              <w:rPr>
                <w:color w:val="0B5394"/>
              </w:rPr>
              <w:t>per esporre chiaramente idee e sistemi di pensiero studiati così da risultare protagonista del proprio percorso di apprendimento.  Gli autori esaminati e i percorsi didattici svolti dovranno essere rappresentativi delle tappe più significative della ricerc</w:t>
            </w:r>
            <w:r>
              <w:rPr>
                <w:color w:val="0B5394"/>
              </w:rPr>
              <w:t>a filosofica dalle origini alla filosofia moderna, mantenendo il più possibile un filo conduttore unitario nello svolgimento e nello sviluppo di percorsi e tematiche e nello studio delle peculiarità del canone filosofico dell’Occidente e del suo rapporto c</w:t>
            </w:r>
            <w:r>
              <w:rPr>
                <w:color w:val="0B5394"/>
              </w:rPr>
              <w:t>on la realtà</w:t>
            </w:r>
          </w:p>
          <w:p w:rsidR="00B17ECC" w:rsidRDefault="00B17ECC">
            <w:pPr>
              <w:pStyle w:val="normal"/>
              <w:shd w:val="clear" w:color="auto" w:fill="FFFFFF"/>
              <w:jc w:val="both"/>
              <w:rPr>
                <w:sz w:val="21"/>
                <w:szCs w:val="21"/>
              </w:rPr>
            </w:pPr>
          </w:p>
          <w:p w:rsidR="00B17ECC" w:rsidRDefault="00912460">
            <w:pPr>
              <w:pStyle w:val="normal"/>
              <w:shd w:val="clear" w:color="auto" w:fill="FFFFFF"/>
              <w:jc w:val="both"/>
              <w:rPr>
                <w:b/>
                <w:color w:val="0B5394"/>
              </w:rPr>
            </w:pPr>
            <w:r>
              <w:rPr>
                <w:b/>
                <w:color w:val="0B5394"/>
              </w:rPr>
              <w:t>STORIA</w:t>
            </w:r>
          </w:p>
          <w:p w:rsidR="00B17ECC" w:rsidRDefault="00912460">
            <w:pPr>
              <w:pStyle w:val="normal"/>
              <w:shd w:val="clear" w:color="auto" w:fill="FFFFFF"/>
              <w:jc w:val="both"/>
              <w:rPr>
                <w:color w:val="FF0000"/>
              </w:rPr>
            </w:pPr>
            <w:r>
              <w:rPr>
                <w:color w:val="0B5394"/>
              </w:rPr>
              <w:t>In sintonia con quanto previsto nelle Indicazioni Nazionali per il Liceo, lo studente dovrà conoscere i presupposti culturali e la natura delle istituzioni politiche, giuridiche, sociali ed economiche, con riferimento particolare all’I</w:t>
            </w:r>
            <w:r>
              <w:rPr>
                <w:color w:val="0B5394"/>
              </w:rPr>
              <w:t>talia e all’Europa, e comprendere i diritti e i doveri che caratterizzano l’essere cittadini. Conoscere, con riferimento agli avvenimenti, ai contesti geografici e ai personaggi più importanti, la storia d’Italia inserita nel contesto europeo e internazion</w:t>
            </w:r>
            <w:r>
              <w:rPr>
                <w:color w:val="0B5394"/>
              </w:rPr>
              <w:t>ale, dall’antichità sino ai giorni nostri. Collocare il pensiero scientifico, la storia delle sue scoperte e lo sviluppo delle invenzioni tecnologiche nell’ambito più vasto della storia delle idee. Saper fruire delle espressioni creative delle arti e dei m</w:t>
            </w:r>
            <w:r>
              <w:rPr>
                <w:color w:val="0B5394"/>
              </w:rPr>
              <w:t>ezzi espressivi, compresi lo spettacolo, la musica, le arti visive. Conoscere gli elementi essenziali e distintivi della cultura e della civiltà dei paesi di cui si studiano le lingue, implementando:</w:t>
            </w:r>
          </w:p>
          <w:p w:rsidR="00B17ECC" w:rsidRDefault="00912460">
            <w:pPr>
              <w:pStyle w:val="normal"/>
              <w:pBdr>
                <w:top w:val="nil"/>
                <w:left w:val="nil"/>
                <w:bottom w:val="nil"/>
                <w:right w:val="nil"/>
                <w:between w:val="nil"/>
              </w:pBdr>
              <w:shd w:val="clear" w:color="auto" w:fill="FFFFFF"/>
              <w:jc w:val="both"/>
              <w:rPr>
                <w:color w:val="0B5394"/>
              </w:rPr>
            </w:pPr>
            <w:r>
              <w:rPr>
                <w:color w:val="0B5394"/>
              </w:rPr>
              <w:t>- Analisi critica dei fatti storici</w:t>
            </w:r>
          </w:p>
          <w:p w:rsidR="00B17ECC" w:rsidRDefault="00912460">
            <w:pPr>
              <w:pStyle w:val="normal"/>
              <w:pBdr>
                <w:top w:val="nil"/>
                <w:left w:val="nil"/>
                <w:bottom w:val="nil"/>
                <w:right w:val="nil"/>
                <w:between w:val="nil"/>
              </w:pBdr>
              <w:shd w:val="clear" w:color="auto" w:fill="FFFFFF"/>
              <w:jc w:val="both"/>
              <w:rPr>
                <w:color w:val="0B5394"/>
              </w:rPr>
            </w:pPr>
            <w:r>
              <w:rPr>
                <w:color w:val="0B5394"/>
              </w:rPr>
              <w:t>- Comprensione delle</w:t>
            </w:r>
            <w:r>
              <w:rPr>
                <w:color w:val="0B5394"/>
              </w:rPr>
              <w:t xml:space="preserve"> problematicità, delle crisi e delle complessità politico-economiche del passato e del presente</w:t>
            </w:r>
          </w:p>
          <w:p w:rsidR="00B17ECC" w:rsidRDefault="00912460">
            <w:pPr>
              <w:pStyle w:val="normal"/>
              <w:pBdr>
                <w:top w:val="nil"/>
                <w:left w:val="nil"/>
                <w:bottom w:val="nil"/>
                <w:right w:val="nil"/>
                <w:between w:val="nil"/>
              </w:pBdr>
              <w:shd w:val="clear" w:color="auto" w:fill="FFFFFF"/>
              <w:jc w:val="both"/>
              <w:rPr>
                <w:color w:val="0B5394"/>
              </w:rPr>
            </w:pPr>
            <w:r>
              <w:rPr>
                <w:color w:val="0B5394"/>
              </w:rPr>
              <w:t>- Indagine genetica dell’attualità</w:t>
            </w:r>
          </w:p>
          <w:p w:rsidR="00B17ECC" w:rsidRDefault="00912460">
            <w:pPr>
              <w:pStyle w:val="normal"/>
              <w:pBdr>
                <w:top w:val="nil"/>
                <w:left w:val="nil"/>
                <w:bottom w:val="nil"/>
                <w:right w:val="nil"/>
                <w:between w:val="nil"/>
              </w:pBdr>
              <w:shd w:val="clear" w:color="auto" w:fill="FFFFFF"/>
              <w:jc w:val="both"/>
              <w:rPr>
                <w:color w:val="0B5394"/>
              </w:rPr>
            </w:pPr>
            <w:r>
              <w:rPr>
                <w:color w:val="0B5394"/>
              </w:rPr>
              <w:t>- Costruzione dell’attitudine alla ricerca, alla documentazione storiografica e all’approfondimento autonomo</w:t>
            </w:r>
          </w:p>
          <w:p w:rsidR="00B17ECC" w:rsidRDefault="00912460">
            <w:pPr>
              <w:pStyle w:val="normal"/>
              <w:pBdr>
                <w:top w:val="nil"/>
                <w:left w:val="nil"/>
                <w:bottom w:val="nil"/>
                <w:right w:val="nil"/>
                <w:between w:val="nil"/>
              </w:pBdr>
              <w:shd w:val="clear" w:color="auto" w:fill="FFFFFF"/>
              <w:jc w:val="both"/>
              <w:rPr>
                <w:color w:val="0B5394"/>
              </w:rPr>
            </w:pPr>
            <w:r>
              <w:rPr>
                <w:color w:val="0B5394"/>
              </w:rPr>
              <w:t>- Elaborazione l</w:t>
            </w:r>
            <w:r>
              <w:rPr>
                <w:color w:val="0B5394"/>
              </w:rPr>
              <w:t>ogico-interpretativa originale e raffinamento della capacità di argomentazione coerente, coesa ed esaustiva</w:t>
            </w:r>
          </w:p>
          <w:p w:rsidR="00B17ECC" w:rsidRDefault="00912460">
            <w:pPr>
              <w:pStyle w:val="normal"/>
              <w:pBdr>
                <w:top w:val="nil"/>
                <w:left w:val="nil"/>
                <w:bottom w:val="nil"/>
                <w:right w:val="nil"/>
                <w:between w:val="nil"/>
              </w:pBdr>
              <w:shd w:val="clear" w:color="auto" w:fill="FFFFFF"/>
              <w:jc w:val="both"/>
              <w:rPr>
                <w:sz w:val="18"/>
                <w:szCs w:val="18"/>
              </w:rPr>
            </w:pPr>
            <w:r>
              <w:rPr>
                <w:color w:val="0B5394"/>
              </w:rPr>
              <w:t>- Padronanza del lessico specialistico</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ind w:left="720"/>
        <w:rPr>
          <w:b/>
          <w:color w:val="0B5394"/>
        </w:rPr>
      </w:pPr>
    </w:p>
    <w:p w:rsidR="00B17ECC" w:rsidRDefault="00912460">
      <w:pPr>
        <w:pStyle w:val="normal"/>
        <w:numPr>
          <w:ilvl w:val="0"/>
          <w:numId w:val="49"/>
        </w:numPr>
        <w:rPr>
          <w:b/>
          <w:color w:val="0B5394"/>
        </w:rPr>
      </w:pPr>
      <w:r>
        <w:rPr>
          <w:b/>
          <w:color w:val="0B5394"/>
        </w:rPr>
        <w:t>Competenze riguardanti gli obiettivi specifici di apprendimento, raggiungibili a conclusione del secondo biennio</w:t>
      </w:r>
    </w:p>
    <w:tbl>
      <w:tblPr>
        <w:tblStyle w:val="af2"/>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in materia di cittadinanza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agisce da cittadino responsabile e partecipa consapevolmente alla vita civica e sociale.</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si impegna efficacemente con gli altri per conseguire un interesse comune o pubblico, come lo sviluppo sostenibile. </w:t>
            </w:r>
          </w:p>
          <w:p w:rsidR="00B17ECC" w:rsidRDefault="00912460">
            <w:pPr>
              <w:pStyle w:val="normal"/>
              <w:widowControl w:val="0"/>
              <w:spacing w:line="240" w:lineRule="auto"/>
              <w:jc w:val="center"/>
              <w:rPr>
                <w:b/>
                <w:color w:val="0B5394"/>
              </w:rPr>
            </w:pPr>
            <w:r>
              <w:rPr>
                <w:color w:val="0B5394"/>
                <w:sz w:val="20"/>
                <w:szCs w:val="20"/>
              </w:rPr>
              <w:t xml:space="preserve">- Lo studente collabora con spirito critico e responsabile, dando il proprio contributo nel contesto in cui opera. </w:t>
            </w:r>
            <w:r>
              <w:rPr>
                <w:b/>
                <w:color w:val="0B5394"/>
                <w:sz w:val="20"/>
                <w:szCs w:val="20"/>
              </w:rPr>
              <w:t xml:space="preserve">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w:t>
            </w:r>
            <w:r>
              <w:rPr>
                <w:b/>
                <w:color w:val="0B5394"/>
              </w:rPr>
              <w:t>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 xml:space="preserve"> 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6"/>
              </w:numPr>
              <w:spacing w:line="240" w:lineRule="auto"/>
              <w:jc w:val="both"/>
              <w:rPr>
                <w:color w:val="0B5394"/>
              </w:rPr>
            </w:pPr>
            <w:r>
              <w:rPr>
                <w:color w:val="0B5394"/>
              </w:rPr>
              <w:t>Partecipazione attiva alla vita democratica;</w:t>
            </w:r>
          </w:p>
          <w:p w:rsidR="00B17ECC" w:rsidRDefault="00912460">
            <w:pPr>
              <w:pStyle w:val="normal"/>
              <w:widowControl w:val="0"/>
              <w:numPr>
                <w:ilvl w:val="0"/>
                <w:numId w:val="6"/>
              </w:numPr>
              <w:spacing w:line="240" w:lineRule="auto"/>
              <w:jc w:val="both"/>
              <w:rPr>
                <w:color w:val="0B5394"/>
              </w:rPr>
            </w:pPr>
            <w:r>
              <w:rPr>
                <w:color w:val="0B5394"/>
              </w:rPr>
              <w:t>Inserimento attivo  nella vita sociale.</w:t>
            </w:r>
          </w:p>
          <w:p w:rsidR="00B17ECC" w:rsidRDefault="00912460">
            <w:pPr>
              <w:pStyle w:val="normal"/>
              <w:widowControl w:val="0"/>
              <w:numPr>
                <w:ilvl w:val="0"/>
                <w:numId w:val="6"/>
              </w:numPr>
              <w:spacing w:line="240" w:lineRule="auto"/>
              <w:rPr>
                <w:color w:val="0B5394"/>
              </w:rPr>
            </w:pPr>
            <w:r>
              <w:rPr>
                <w:color w:val="0B5394"/>
              </w:rPr>
              <w:t>Problematizzazione della realtà nella dimensione etico-estetica e nelle dinamiche politico-sociali ed istituzionali</w:t>
            </w:r>
          </w:p>
          <w:p w:rsidR="00B17ECC" w:rsidRDefault="00912460">
            <w:pPr>
              <w:pStyle w:val="normal"/>
              <w:widowControl w:val="0"/>
              <w:numPr>
                <w:ilvl w:val="0"/>
                <w:numId w:val="6"/>
              </w:numPr>
              <w:spacing w:line="240" w:lineRule="auto"/>
              <w:jc w:val="both"/>
              <w:rPr>
                <w:color w:val="0B5394"/>
              </w:rPr>
            </w:pPr>
            <w:r>
              <w:rPr>
                <w:color w:val="0B5394"/>
              </w:rPr>
              <w:t>Conoscenza dei diritti e i doveri di cittadinanza, in relazione alla Costituzione della Repubblica Italiana e ai principi e alle istituzioni dell’Unione Europea</w:t>
            </w:r>
          </w:p>
          <w:p w:rsidR="00B17ECC" w:rsidRDefault="00912460">
            <w:pPr>
              <w:pStyle w:val="normal"/>
              <w:widowControl w:val="0"/>
              <w:numPr>
                <w:ilvl w:val="0"/>
                <w:numId w:val="6"/>
              </w:numPr>
              <w:spacing w:line="240" w:lineRule="auto"/>
              <w:jc w:val="both"/>
              <w:rPr>
                <w:color w:val="0B5394"/>
              </w:rPr>
            </w:pPr>
            <w:r>
              <w:rPr>
                <w:color w:val="0B5394"/>
              </w:rPr>
              <w:t>Comprensione delle problematiche relative alla tutela dei diritti umani, alla promozione di par</w:t>
            </w:r>
            <w:r>
              <w:rPr>
                <w:color w:val="0B5394"/>
              </w:rPr>
              <w:t>i opportunità, al confronto culturale e all’integrazione di comunità diverse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Autonomia nel riconoscere modelli e paradigmi normativi differenti</w:t>
            </w:r>
          </w:p>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Ricerca e classificazione dei dati e delle informazioni inerenti l’ambito della cittadinanza, del dibattito po</w:t>
            </w:r>
            <w:r>
              <w:rPr>
                <w:color w:val="0B5394"/>
              </w:rPr>
              <w:t>litico e dei diversi sistemi giuridici</w:t>
            </w:r>
          </w:p>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Rispetto dei metodi dialogici</w:t>
            </w:r>
          </w:p>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Rispetto del turno di parola e Capacità di confronto critico</w:t>
            </w:r>
          </w:p>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Partecipazione alle attività scolastiche</w:t>
            </w:r>
          </w:p>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Rispetto degli altri e delle regole della convivenza civile</w:t>
            </w:r>
          </w:p>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 xml:space="preserve">Responsabile nell’agire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1"/>
              </w:numPr>
              <w:spacing w:line="240" w:lineRule="auto"/>
              <w:rPr>
                <w:color w:val="0B5394"/>
              </w:rPr>
            </w:pPr>
            <w:r>
              <w:rPr>
                <w:color w:val="0B5394"/>
              </w:rPr>
              <w:t>Analogie e differenze tra tradizioni politiche e costituzionali</w:t>
            </w:r>
          </w:p>
          <w:p w:rsidR="00B17ECC" w:rsidRDefault="00912460">
            <w:pPr>
              <w:pStyle w:val="normal"/>
              <w:widowControl w:val="0"/>
              <w:numPr>
                <w:ilvl w:val="0"/>
                <w:numId w:val="31"/>
              </w:numPr>
              <w:spacing w:line="240" w:lineRule="auto"/>
              <w:rPr>
                <w:color w:val="0B5394"/>
              </w:rPr>
            </w:pPr>
            <w:r>
              <w:rPr>
                <w:color w:val="0B5394"/>
              </w:rPr>
              <w:t xml:space="preserve">Elementi di Diritto costituzionale comparato </w:t>
            </w:r>
          </w:p>
          <w:p w:rsidR="00B17ECC" w:rsidRDefault="00B17ECC">
            <w:pPr>
              <w:pStyle w:val="normal"/>
              <w:spacing w:before="11" w:line="240" w:lineRule="auto"/>
              <w:jc w:val="both"/>
              <w:rPr>
                <w:color w:val="0B5394"/>
              </w:rPr>
            </w:pPr>
          </w:p>
          <w:p w:rsidR="00B17ECC" w:rsidRDefault="00B17ECC">
            <w:pPr>
              <w:pStyle w:val="normal"/>
              <w:widowControl w:val="0"/>
              <w:spacing w:line="240" w:lineRule="auto"/>
              <w:rPr>
                <w:color w:val="0B5394"/>
              </w:rPr>
            </w:pP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6"/>
              </w:numPr>
              <w:pBdr>
                <w:top w:val="nil"/>
                <w:left w:val="nil"/>
                <w:bottom w:val="nil"/>
                <w:right w:val="nil"/>
                <w:between w:val="nil"/>
              </w:pBdr>
              <w:spacing w:line="240" w:lineRule="auto"/>
              <w:rPr>
                <w:color w:val="0B5394"/>
              </w:rPr>
            </w:pPr>
            <w:r>
              <w:rPr>
                <w:color w:val="0B5394"/>
              </w:rPr>
              <w:t>Analisi comparata dei più importanti trattati e/o Carte Costituzionali, con esame della ricaduta economico finanziaria con particolare riguardo alle problematiche della globalizzazione, delocalizzazione; della responsabilità sociale d’impresa e del consumo</w:t>
            </w:r>
            <w:r>
              <w:rPr>
                <w:color w:val="0B5394"/>
              </w:rPr>
              <w:t xml:space="preserve"> responsabile.</w:t>
            </w:r>
          </w:p>
          <w:p w:rsidR="00B17ECC" w:rsidRDefault="00912460">
            <w:pPr>
              <w:pStyle w:val="normal"/>
              <w:widowControl w:val="0"/>
              <w:numPr>
                <w:ilvl w:val="0"/>
                <w:numId w:val="8"/>
              </w:numPr>
              <w:spacing w:line="240" w:lineRule="auto"/>
              <w:rPr>
                <w:color w:val="0B5394"/>
              </w:rPr>
            </w:pPr>
            <w:r>
              <w:rPr>
                <w:color w:val="0B5394"/>
              </w:rPr>
              <w:t>Principi fondamentali della Costituzione</w:t>
            </w:r>
          </w:p>
          <w:p w:rsidR="00B17ECC" w:rsidRDefault="00912460">
            <w:pPr>
              <w:pStyle w:val="normal"/>
              <w:widowControl w:val="0"/>
              <w:numPr>
                <w:ilvl w:val="0"/>
                <w:numId w:val="8"/>
              </w:numPr>
              <w:spacing w:line="240" w:lineRule="auto"/>
              <w:rPr>
                <w:color w:val="0B5394"/>
              </w:rPr>
            </w:pPr>
            <w:r>
              <w:rPr>
                <w:color w:val="0B5394"/>
              </w:rPr>
              <w:t>Carta costituzionale italiana</w:t>
            </w:r>
          </w:p>
          <w:p w:rsidR="00B17ECC" w:rsidRDefault="00912460">
            <w:pPr>
              <w:pStyle w:val="normal"/>
              <w:numPr>
                <w:ilvl w:val="0"/>
                <w:numId w:val="8"/>
              </w:numPr>
              <w:spacing w:line="240" w:lineRule="auto"/>
              <w:jc w:val="both"/>
              <w:rPr>
                <w:color w:val="0B5394"/>
              </w:rPr>
            </w:pPr>
            <w:r>
              <w:rPr>
                <w:color w:val="0B5394"/>
              </w:rPr>
              <w:t>I principi penali in materia costituzionale</w:t>
            </w:r>
          </w:p>
          <w:p w:rsidR="00B17ECC" w:rsidRDefault="00912460">
            <w:pPr>
              <w:pStyle w:val="normal"/>
              <w:numPr>
                <w:ilvl w:val="0"/>
                <w:numId w:val="8"/>
              </w:numPr>
              <w:spacing w:line="240" w:lineRule="auto"/>
              <w:jc w:val="both"/>
              <w:rPr>
                <w:color w:val="0B5394"/>
              </w:rPr>
            </w:pPr>
            <w:r>
              <w:rPr>
                <w:color w:val="0B5394"/>
              </w:rPr>
              <w:t>Le libertà religiose e culturali</w:t>
            </w:r>
          </w:p>
          <w:p w:rsidR="00B17ECC" w:rsidRDefault="00912460">
            <w:pPr>
              <w:pStyle w:val="normal"/>
              <w:numPr>
                <w:ilvl w:val="0"/>
                <w:numId w:val="8"/>
              </w:numPr>
              <w:spacing w:line="240" w:lineRule="auto"/>
              <w:jc w:val="both"/>
              <w:rPr>
                <w:color w:val="0B5394"/>
              </w:rPr>
            </w:pPr>
            <w:r>
              <w:rPr>
                <w:color w:val="0B5394"/>
              </w:rPr>
              <w:t>I doveri del cittadino</w:t>
            </w:r>
          </w:p>
          <w:p w:rsidR="00B17ECC" w:rsidRDefault="00912460">
            <w:pPr>
              <w:pStyle w:val="normal"/>
              <w:numPr>
                <w:ilvl w:val="0"/>
                <w:numId w:val="8"/>
              </w:numPr>
              <w:spacing w:line="240" w:lineRule="auto"/>
              <w:jc w:val="both"/>
              <w:rPr>
                <w:color w:val="0B5394"/>
              </w:rPr>
            </w:pPr>
            <w:r>
              <w:rPr>
                <w:color w:val="0B5394"/>
              </w:rPr>
              <w:t>La legge elettorale</w:t>
            </w:r>
          </w:p>
          <w:p w:rsidR="00B17ECC" w:rsidRDefault="00912460">
            <w:pPr>
              <w:pStyle w:val="normal"/>
              <w:numPr>
                <w:ilvl w:val="0"/>
                <w:numId w:val="8"/>
              </w:numPr>
              <w:spacing w:line="240" w:lineRule="auto"/>
              <w:jc w:val="both"/>
              <w:rPr>
                <w:color w:val="0B5394"/>
              </w:rPr>
            </w:pPr>
            <w:r>
              <w:rPr>
                <w:color w:val="0B5394"/>
              </w:rPr>
              <w:t>Come si vota</w:t>
            </w:r>
          </w:p>
          <w:p w:rsidR="00B17ECC" w:rsidRDefault="00912460">
            <w:pPr>
              <w:pStyle w:val="normal"/>
              <w:numPr>
                <w:ilvl w:val="0"/>
                <w:numId w:val="8"/>
              </w:numPr>
              <w:spacing w:line="240" w:lineRule="auto"/>
              <w:jc w:val="both"/>
              <w:rPr>
                <w:color w:val="0B5394"/>
              </w:rPr>
            </w:pPr>
            <w:r>
              <w:rPr>
                <w:color w:val="0B5394"/>
              </w:rPr>
              <w:t>Elezioni politiche ed elezioni amministrative</w:t>
            </w:r>
          </w:p>
          <w:p w:rsidR="00B17ECC" w:rsidRDefault="00912460">
            <w:pPr>
              <w:pStyle w:val="normal"/>
              <w:numPr>
                <w:ilvl w:val="0"/>
                <w:numId w:val="8"/>
              </w:numPr>
              <w:spacing w:line="240" w:lineRule="auto"/>
              <w:jc w:val="both"/>
              <w:rPr>
                <w:color w:val="0B5394"/>
              </w:rPr>
            </w:pPr>
            <w:r>
              <w:rPr>
                <w:color w:val="0B5394"/>
              </w:rPr>
              <w:t>Il Parlamento</w:t>
            </w:r>
          </w:p>
          <w:p w:rsidR="00B17ECC" w:rsidRDefault="00912460">
            <w:pPr>
              <w:pStyle w:val="normal"/>
              <w:numPr>
                <w:ilvl w:val="0"/>
                <w:numId w:val="8"/>
              </w:numPr>
              <w:spacing w:line="240" w:lineRule="auto"/>
              <w:jc w:val="both"/>
              <w:rPr>
                <w:color w:val="0B5394"/>
              </w:rPr>
            </w:pPr>
            <w:r>
              <w:rPr>
                <w:color w:val="0B5394"/>
              </w:rPr>
              <w:t>La funzione esecutiva del Governo</w:t>
            </w:r>
          </w:p>
          <w:p w:rsidR="00B17ECC" w:rsidRDefault="00912460">
            <w:pPr>
              <w:pStyle w:val="normal"/>
              <w:numPr>
                <w:ilvl w:val="0"/>
                <w:numId w:val="8"/>
              </w:numPr>
              <w:spacing w:line="240" w:lineRule="auto"/>
              <w:jc w:val="both"/>
              <w:rPr>
                <w:color w:val="0B5394"/>
              </w:rPr>
            </w:pPr>
            <w:r>
              <w:rPr>
                <w:color w:val="0B5394"/>
              </w:rPr>
              <w:t>La responsabilità del Presidente della Repubblica</w:t>
            </w:r>
          </w:p>
          <w:p w:rsidR="00B17ECC" w:rsidRDefault="00912460">
            <w:pPr>
              <w:pStyle w:val="normal"/>
              <w:numPr>
                <w:ilvl w:val="0"/>
                <w:numId w:val="8"/>
              </w:numPr>
              <w:spacing w:line="240" w:lineRule="auto"/>
              <w:jc w:val="both"/>
              <w:rPr>
                <w:color w:val="0B5394"/>
              </w:rPr>
            </w:pPr>
            <w:r>
              <w:rPr>
                <w:color w:val="0B5394"/>
              </w:rPr>
              <w:t>La Magistratura</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Unione europea e altri organismi internazionali</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Educazione finanziaria</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La funzione dell’UNESCO</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La tutela dei beni culturali</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Il valore del patrimonio culturale italiano</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La tutela delle eccellenze agroalimentari italiane</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Agenda 2030</w:t>
            </w:r>
          </w:p>
          <w:p w:rsidR="00B17ECC" w:rsidRDefault="00912460">
            <w:pPr>
              <w:pStyle w:val="normal"/>
              <w:widowControl w:val="0"/>
              <w:numPr>
                <w:ilvl w:val="0"/>
                <w:numId w:val="8"/>
              </w:numPr>
              <w:spacing w:line="256" w:lineRule="auto"/>
              <w:rPr>
                <w:color w:val="0B5394"/>
              </w:rPr>
            </w:pPr>
            <w:r>
              <w:rPr>
                <w:color w:val="0B5394"/>
              </w:rPr>
              <w:t>Sviluppo sostenibile</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Educazione alla cittadinanza globale</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Sconfiggere la povertà</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Le migrazioni</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Sconfiggere la fame</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Gli stati alterati di coscienza</w:t>
            </w:r>
          </w:p>
          <w:p w:rsidR="00B17ECC" w:rsidRDefault="00912460">
            <w:pPr>
              <w:pStyle w:val="normal"/>
              <w:numPr>
                <w:ilvl w:val="0"/>
                <w:numId w:val="8"/>
              </w:numPr>
              <w:pBdr>
                <w:top w:val="nil"/>
                <w:left w:val="nil"/>
                <w:bottom w:val="nil"/>
                <w:right w:val="nil"/>
                <w:between w:val="nil"/>
              </w:pBdr>
              <w:spacing w:line="240" w:lineRule="auto"/>
              <w:jc w:val="both"/>
              <w:rPr>
                <w:color w:val="0B5394"/>
              </w:rPr>
            </w:pPr>
            <w:r>
              <w:rPr>
                <w:color w:val="0B5394"/>
              </w:rPr>
              <w:t>La parità di genere</w:t>
            </w:r>
          </w:p>
          <w:p w:rsidR="00B17ECC" w:rsidRDefault="00B17ECC">
            <w:pPr>
              <w:pStyle w:val="normal"/>
              <w:widowControl w:val="0"/>
              <w:spacing w:line="240" w:lineRule="auto"/>
              <w:rPr>
                <w:color w:val="0B5394"/>
              </w:rPr>
            </w:pPr>
          </w:p>
        </w:tc>
      </w:tr>
    </w:tbl>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f3"/>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personale, sociale  e capacità di imparare ad imparare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sa riflettere su se stesso.</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lavora con gli altri in maniera costruttiva. </w:t>
            </w:r>
          </w:p>
          <w:p w:rsidR="00B17ECC" w:rsidRDefault="00912460">
            <w:pPr>
              <w:pStyle w:val="normal"/>
              <w:widowControl w:val="0"/>
              <w:spacing w:line="240" w:lineRule="auto"/>
              <w:jc w:val="center"/>
              <w:rPr>
                <w:color w:val="0B5394"/>
              </w:rPr>
            </w:pPr>
            <w:r>
              <w:rPr>
                <w:color w:val="0B5394"/>
                <w:sz w:val="20"/>
                <w:szCs w:val="20"/>
              </w:rPr>
              <w:t>- Lo studente organizza il proprio apprendimento, gestendo efficacemente tempo e informazioni.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rPr>
          <w:trHeight w:val="1500"/>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52"/>
              </w:numPr>
              <w:pBdr>
                <w:top w:val="nil"/>
                <w:left w:val="nil"/>
                <w:bottom w:val="nil"/>
                <w:right w:val="nil"/>
                <w:between w:val="nil"/>
              </w:pBdr>
              <w:spacing w:before="11" w:line="240" w:lineRule="auto"/>
              <w:jc w:val="both"/>
              <w:rPr>
                <w:color w:val="0B5394"/>
              </w:rPr>
            </w:pPr>
            <w:r>
              <w:rPr>
                <w:color w:val="0B5394"/>
              </w:rPr>
              <w:t xml:space="preserve">Formazione e consolidamento dell’attitudine a problematizzare </w:t>
            </w:r>
          </w:p>
          <w:p w:rsidR="00B17ECC" w:rsidRDefault="00912460">
            <w:pPr>
              <w:pStyle w:val="normal"/>
              <w:numPr>
                <w:ilvl w:val="0"/>
                <w:numId w:val="52"/>
              </w:numPr>
              <w:pBdr>
                <w:top w:val="nil"/>
                <w:left w:val="nil"/>
                <w:bottom w:val="nil"/>
                <w:right w:val="nil"/>
                <w:between w:val="nil"/>
              </w:pBdr>
              <w:spacing w:line="240" w:lineRule="auto"/>
              <w:jc w:val="both"/>
              <w:rPr>
                <w:color w:val="0B5394"/>
              </w:rPr>
            </w:pPr>
            <w:r>
              <w:rPr>
                <w:color w:val="0B5394"/>
              </w:rPr>
              <w:t xml:space="preserve">Autonomia di giudizio consapevole </w:t>
            </w:r>
          </w:p>
          <w:p w:rsidR="00B17ECC" w:rsidRDefault="00912460">
            <w:pPr>
              <w:pStyle w:val="normal"/>
              <w:numPr>
                <w:ilvl w:val="0"/>
                <w:numId w:val="52"/>
              </w:numPr>
              <w:pBdr>
                <w:top w:val="nil"/>
                <w:left w:val="nil"/>
                <w:bottom w:val="nil"/>
                <w:right w:val="nil"/>
                <w:between w:val="nil"/>
              </w:pBdr>
              <w:spacing w:line="240" w:lineRule="auto"/>
              <w:jc w:val="both"/>
              <w:rPr>
                <w:color w:val="0B5394"/>
              </w:rPr>
            </w:pPr>
            <w:r>
              <w:rPr>
                <w:color w:val="0B5394"/>
              </w:rPr>
              <w:t>Collegamento dei contenuti attraverso forme di ragionamento e di sintesi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56"/>
              </w:numPr>
              <w:pBdr>
                <w:top w:val="nil"/>
                <w:left w:val="nil"/>
                <w:bottom w:val="nil"/>
                <w:right w:val="nil"/>
                <w:between w:val="nil"/>
              </w:pBdr>
              <w:spacing w:before="11" w:line="240" w:lineRule="auto"/>
              <w:jc w:val="both"/>
              <w:rPr>
                <w:color w:val="0B5394"/>
              </w:rPr>
            </w:pPr>
            <w:r>
              <w:rPr>
                <w:color w:val="0B5394"/>
              </w:rPr>
              <w:t>Integrazione e applicazione dei contenuti affrontati in classe attraverso percorsi di ricerca personale</w:t>
            </w:r>
          </w:p>
          <w:p w:rsidR="00B17ECC" w:rsidRDefault="00912460">
            <w:pPr>
              <w:pStyle w:val="normal"/>
              <w:numPr>
                <w:ilvl w:val="0"/>
                <w:numId w:val="56"/>
              </w:numPr>
              <w:pBdr>
                <w:top w:val="nil"/>
                <w:left w:val="nil"/>
                <w:bottom w:val="nil"/>
                <w:right w:val="nil"/>
                <w:between w:val="nil"/>
              </w:pBdr>
              <w:spacing w:line="240" w:lineRule="auto"/>
              <w:jc w:val="both"/>
              <w:rPr>
                <w:color w:val="0B5394"/>
              </w:rPr>
            </w:pPr>
            <w:r>
              <w:rPr>
                <w:color w:val="0B5394"/>
              </w:rPr>
              <w:t>Acquisizione del senso teoretico del problema filosofico e del rigore logico-linguistico necessario per svilupparlo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56"/>
              </w:numPr>
              <w:pBdr>
                <w:top w:val="nil"/>
                <w:left w:val="nil"/>
                <w:bottom w:val="nil"/>
                <w:right w:val="nil"/>
                <w:between w:val="nil"/>
              </w:pBdr>
              <w:spacing w:before="11" w:line="240" w:lineRule="auto"/>
              <w:jc w:val="both"/>
              <w:rPr>
                <w:color w:val="0B5394"/>
              </w:rPr>
            </w:pPr>
            <w:r>
              <w:rPr>
                <w:color w:val="0B5394"/>
              </w:rPr>
              <w:t>Individuazione delle proprie strategie di apprendimento preferite</w:t>
            </w:r>
          </w:p>
          <w:p w:rsidR="00B17ECC" w:rsidRDefault="00912460">
            <w:pPr>
              <w:pStyle w:val="normal"/>
              <w:numPr>
                <w:ilvl w:val="0"/>
                <w:numId w:val="56"/>
              </w:numPr>
              <w:pBdr>
                <w:top w:val="nil"/>
                <w:left w:val="nil"/>
                <w:bottom w:val="nil"/>
                <w:right w:val="nil"/>
                <w:between w:val="nil"/>
              </w:pBdr>
              <w:spacing w:line="240" w:lineRule="auto"/>
              <w:jc w:val="both"/>
              <w:rPr>
                <w:color w:val="0B5394"/>
              </w:rPr>
            </w:pPr>
            <w:r>
              <w:rPr>
                <w:color w:val="0B5394"/>
              </w:rPr>
              <w:t xml:space="preserve">Focalizzazione dei punti di forza e dei punti deboli delle proprie abilità </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6"/>
              </w:numPr>
              <w:spacing w:line="240" w:lineRule="auto"/>
              <w:rPr>
                <w:color w:val="0B5394"/>
              </w:rPr>
            </w:pPr>
            <w:r>
              <w:rPr>
                <w:color w:val="0B5394"/>
              </w:rPr>
              <w:t>Nascita della riflessione “psicologica” nella filosofia antica, medievale e moderna.</w:t>
            </w:r>
          </w:p>
          <w:p w:rsidR="00B17ECC" w:rsidRDefault="00912460">
            <w:pPr>
              <w:pStyle w:val="normal"/>
              <w:widowControl w:val="0"/>
              <w:numPr>
                <w:ilvl w:val="0"/>
                <w:numId w:val="56"/>
              </w:numPr>
              <w:spacing w:line="240" w:lineRule="auto"/>
              <w:rPr>
                <w:color w:val="0B5394"/>
              </w:rPr>
            </w:pPr>
            <w:r>
              <w:rPr>
                <w:color w:val="0B5394"/>
              </w:rPr>
              <w:t xml:space="preserve">Rapporto tra l’individuo, la società e le forme di organizzazione statale in epoca medievale e </w:t>
            </w:r>
            <w:r>
              <w:rPr>
                <w:color w:val="0B5394"/>
              </w:rPr>
              <w:t>moderna.</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f4"/>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alfabetica funzionale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xml:space="preserve">- Lo studente sa comunicare in forma orale e scritta in funzione del contesto.  </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formula ed esprime argomentazioni in modo efficace, sia oralmente sia per iscritto. </w:t>
            </w:r>
          </w:p>
          <w:p w:rsidR="00B17ECC" w:rsidRDefault="00912460">
            <w:pPr>
              <w:pStyle w:val="normal"/>
              <w:widowControl w:val="0"/>
              <w:spacing w:line="240" w:lineRule="auto"/>
              <w:jc w:val="center"/>
              <w:rPr>
                <w:color w:val="0B5394"/>
              </w:rPr>
            </w:pPr>
            <w:r>
              <w:rPr>
                <w:color w:val="0B5394"/>
                <w:sz w:val="20"/>
                <w:szCs w:val="20"/>
              </w:rPr>
              <w:t>- Lo studente comprende, valuta e rielabora le informazioni in modo critico.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rPr>
          <w:trHeight w:val="2595"/>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1"/>
              </w:numPr>
              <w:spacing w:before="240"/>
              <w:rPr>
                <w:color w:val="0B5394"/>
              </w:rPr>
            </w:pPr>
            <w:r>
              <w:rPr>
                <w:color w:val="0B5394"/>
              </w:rPr>
              <w:t>Esposizione  chiara e coerente, padroneggiando il linguaggio specialistico o settoriale delle discipline</w:t>
            </w:r>
          </w:p>
          <w:p w:rsidR="00B17ECC" w:rsidRDefault="00912460">
            <w:pPr>
              <w:pStyle w:val="normal"/>
              <w:widowControl w:val="0"/>
              <w:numPr>
                <w:ilvl w:val="0"/>
                <w:numId w:val="51"/>
              </w:numPr>
              <w:rPr>
                <w:color w:val="0B5394"/>
              </w:rPr>
            </w:pPr>
            <w:r>
              <w:rPr>
                <w:color w:val="0B5394"/>
              </w:rPr>
              <w:t>Collegamento dei contenuti attraverso forme di ragionamento e di sintesi</w:t>
            </w:r>
          </w:p>
          <w:p w:rsidR="00B17ECC" w:rsidRDefault="00912460">
            <w:pPr>
              <w:pStyle w:val="normal"/>
              <w:widowControl w:val="0"/>
              <w:numPr>
                <w:ilvl w:val="0"/>
                <w:numId w:val="51"/>
              </w:numPr>
              <w:spacing w:after="240"/>
              <w:rPr>
                <w:color w:val="0B5394"/>
              </w:rPr>
            </w:pPr>
            <w:r>
              <w:rPr>
                <w:color w:val="0B5394"/>
              </w:rPr>
              <w:t>Controllo del discorso decodificando messaggi e contenuti, attinenti all’area disciplinare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1"/>
              </w:numPr>
              <w:pBdr>
                <w:top w:val="nil"/>
                <w:left w:val="nil"/>
                <w:bottom w:val="nil"/>
                <w:right w:val="nil"/>
                <w:between w:val="nil"/>
              </w:pBdr>
              <w:spacing w:before="240"/>
              <w:rPr>
                <w:color w:val="0B5394"/>
              </w:rPr>
            </w:pPr>
            <w:r>
              <w:rPr>
                <w:color w:val="0B5394"/>
              </w:rPr>
              <w:t>Deduzione, classificazione, sistematizzazione e documentazione</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 xml:space="preserve">Applicazione delle informazioni e dei metodi all’analisi di campi fattuali della propria esperienza </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Integrazione dello studio manualistico con le lezioni in classe e le altre attività proposte nella scuola (visite di istruzione, conferenze, altro)</w:t>
            </w:r>
          </w:p>
          <w:p w:rsidR="00B17ECC" w:rsidRDefault="00912460">
            <w:pPr>
              <w:pStyle w:val="normal"/>
              <w:widowControl w:val="0"/>
              <w:numPr>
                <w:ilvl w:val="0"/>
                <w:numId w:val="51"/>
              </w:numPr>
              <w:spacing w:after="240" w:line="240" w:lineRule="auto"/>
              <w:rPr>
                <w:color w:val="0B5394"/>
              </w:rPr>
            </w:pPr>
            <w:r>
              <w:rPr>
                <w:color w:val="0B5394"/>
              </w:rPr>
              <w:t>Produz</w:t>
            </w:r>
            <w:r>
              <w:rPr>
                <w:color w:val="0B5394"/>
              </w:rPr>
              <w:t>ione di testi scritti  con funzioni linguistiche appropriate</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1"/>
              </w:numPr>
              <w:pBdr>
                <w:top w:val="nil"/>
                <w:left w:val="nil"/>
                <w:bottom w:val="nil"/>
                <w:right w:val="nil"/>
                <w:between w:val="nil"/>
              </w:pBdr>
              <w:spacing w:before="240" w:after="240"/>
              <w:rPr>
                <w:color w:val="0B5394"/>
              </w:rPr>
            </w:pPr>
            <w:r>
              <w:rPr>
                <w:color w:val="0B5394"/>
              </w:rPr>
              <w:t>Lessico e le strutture acquisite nella produzione orale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numPr>
                <w:ilvl w:val="0"/>
                <w:numId w:val="26"/>
              </w:numPr>
              <w:shd w:val="clear" w:color="auto" w:fill="FFFFFF"/>
              <w:jc w:val="both"/>
              <w:rPr>
                <w:color w:val="0B5394"/>
              </w:rPr>
            </w:pPr>
            <w:r>
              <w:rPr>
                <w:color w:val="0B5394"/>
              </w:rPr>
              <w:t>Testi filosofici, letture critiche, documenti, materiali storiografici</w:t>
            </w:r>
          </w:p>
        </w:tc>
      </w:tr>
    </w:tbl>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f5"/>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digitale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xml:space="preserve">- Lo studente utilizza le tecnologie digitali con senso critico per apprendere, lavorare e comunicare. </w:t>
            </w:r>
          </w:p>
          <w:p w:rsidR="00B17ECC" w:rsidRDefault="00912460">
            <w:pPr>
              <w:pStyle w:val="normal"/>
              <w:widowControl w:val="0"/>
              <w:spacing w:line="240" w:lineRule="auto"/>
              <w:jc w:val="center"/>
              <w:rPr>
                <w:color w:val="0B5394"/>
                <w:sz w:val="20"/>
                <w:szCs w:val="20"/>
              </w:rPr>
            </w:pPr>
            <w:r>
              <w:rPr>
                <w:color w:val="0B5394"/>
                <w:sz w:val="20"/>
                <w:szCs w:val="20"/>
              </w:rPr>
              <w:t>- Lo studente conosce e rispetta le regole dell'etica digitale.</w:t>
            </w:r>
          </w:p>
          <w:p w:rsidR="00B17ECC" w:rsidRDefault="00912460">
            <w:pPr>
              <w:pStyle w:val="normal"/>
              <w:widowControl w:val="0"/>
              <w:spacing w:line="240" w:lineRule="auto"/>
              <w:jc w:val="center"/>
              <w:rPr>
                <w:color w:val="0B5394"/>
              </w:rPr>
            </w:pPr>
            <w:r>
              <w:rPr>
                <w:color w:val="0B5394"/>
                <w:sz w:val="20"/>
                <w:szCs w:val="20"/>
              </w:rPr>
              <w:t xml:space="preserve">- Lo studente integra le diverse tecnologie digitali in un'ottica collaborativa.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w:t>
            </w:r>
            <w:r>
              <w:rPr>
                <w:b/>
                <w:color w:val="0B5394"/>
              </w:rPr>
              <w:t>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1"/>
              </w:numPr>
              <w:pBdr>
                <w:top w:val="nil"/>
                <w:left w:val="nil"/>
                <w:bottom w:val="nil"/>
                <w:right w:val="nil"/>
                <w:between w:val="nil"/>
              </w:pBdr>
              <w:spacing w:before="240"/>
              <w:rPr>
                <w:color w:val="0B5394"/>
              </w:rPr>
            </w:pPr>
            <w:r>
              <w:rPr>
                <w:color w:val="0B5394"/>
              </w:rPr>
              <w:t>Utilizzo delle più comuni tecnologie dell’informazione e della comunicazione, individuando le soluzioni potenzialmente utili a un dato contesto applicativo, a partire dall’attività di studio.</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Consapevolezza delle potenzialità, dei limiti e dei rischi dell’uso delle tecnologie dell’informazione e della comunicazione, con particolare riferimento al contesto culturale e sociale in cui vengono applicate</w:t>
            </w:r>
          </w:p>
          <w:p w:rsidR="00B17ECC" w:rsidRDefault="00912460">
            <w:pPr>
              <w:pStyle w:val="normal"/>
              <w:widowControl w:val="0"/>
              <w:numPr>
                <w:ilvl w:val="0"/>
                <w:numId w:val="51"/>
              </w:numPr>
              <w:pBdr>
                <w:top w:val="nil"/>
                <w:left w:val="nil"/>
                <w:bottom w:val="nil"/>
                <w:right w:val="nil"/>
                <w:between w:val="nil"/>
              </w:pBdr>
              <w:spacing w:after="240"/>
              <w:rPr>
                <w:color w:val="0B5394"/>
              </w:rPr>
            </w:pPr>
            <w:r>
              <w:rPr>
                <w:color w:val="0B5394"/>
              </w:rPr>
              <w:t>Comprensione critica delle condizioni epistemologiche e degli assetti tecnologici della contemporaneità</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1"/>
              </w:numPr>
              <w:pBdr>
                <w:top w:val="nil"/>
                <w:left w:val="nil"/>
                <w:bottom w:val="nil"/>
                <w:right w:val="nil"/>
                <w:between w:val="nil"/>
              </w:pBdr>
              <w:spacing w:before="240"/>
              <w:rPr>
                <w:color w:val="0B5394"/>
              </w:rPr>
            </w:pPr>
            <w:r>
              <w:rPr>
                <w:color w:val="0B5394"/>
              </w:rPr>
              <w:t>Navigazione, ricerca, selezione e filtro delle informazioni discriminando le fonti</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Fact checking, debunking</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 xml:space="preserve">Collaborazione attraverso canali digitali </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N</w:t>
            </w:r>
            <w:r>
              <w:rPr>
                <w:color w:val="0B5394"/>
              </w:rPr>
              <w:t>etiquette</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Protezione dei dati personali e dei dispositivi</w:t>
            </w:r>
          </w:p>
          <w:p w:rsidR="00B17ECC" w:rsidRDefault="00912460">
            <w:pPr>
              <w:pStyle w:val="normal"/>
              <w:widowControl w:val="0"/>
              <w:numPr>
                <w:ilvl w:val="0"/>
                <w:numId w:val="51"/>
              </w:numPr>
              <w:pBdr>
                <w:top w:val="nil"/>
                <w:left w:val="nil"/>
                <w:bottom w:val="nil"/>
                <w:right w:val="nil"/>
                <w:between w:val="nil"/>
              </w:pBdr>
              <w:spacing w:after="240"/>
              <w:rPr>
                <w:color w:val="0B5394"/>
              </w:rPr>
            </w:pPr>
            <w:r>
              <w:rPr>
                <w:color w:val="0B5394"/>
              </w:rPr>
              <w:t>Risoluzione dei problemi tecnici</w:t>
            </w:r>
          </w:p>
        </w:tc>
      </w:tr>
      <w:tr w:rsidR="00B17ECC">
        <w:trPr>
          <w:trHeight w:val="660"/>
        </w:trPr>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rPr>
          <w:trHeight w:val="1470"/>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1"/>
              </w:numPr>
              <w:pBdr>
                <w:top w:val="nil"/>
                <w:left w:val="nil"/>
                <w:bottom w:val="nil"/>
                <w:right w:val="nil"/>
                <w:between w:val="nil"/>
              </w:pBdr>
              <w:spacing w:before="240"/>
              <w:rPr>
                <w:color w:val="0B5394"/>
              </w:rPr>
            </w:pPr>
            <w:r>
              <w:rPr>
                <w:color w:val="0B5394"/>
              </w:rPr>
              <w:t xml:space="preserve">Diverse opzioni della comunicazione digitale </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 xml:space="preserve">Nuove tecnologie per lo studio e per l'apprendimento </w:t>
            </w:r>
          </w:p>
          <w:p w:rsidR="00B17ECC" w:rsidRDefault="00912460">
            <w:pPr>
              <w:pStyle w:val="normal"/>
              <w:widowControl w:val="0"/>
              <w:numPr>
                <w:ilvl w:val="0"/>
                <w:numId w:val="51"/>
              </w:numPr>
              <w:pBdr>
                <w:top w:val="nil"/>
                <w:left w:val="nil"/>
                <w:bottom w:val="nil"/>
                <w:right w:val="nil"/>
                <w:between w:val="nil"/>
              </w:pBdr>
              <w:rPr>
                <w:color w:val="0B5394"/>
              </w:rPr>
            </w:pPr>
            <w:r>
              <w:rPr>
                <w:color w:val="0B5394"/>
              </w:rPr>
              <w:t xml:space="preserve">Conseguenze nell’uso inappropriato delle nuove tecnologie </w:t>
            </w:r>
          </w:p>
          <w:p w:rsidR="00B17ECC" w:rsidRDefault="00912460">
            <w:pPr>
              <w:pStyle w:val="normal"/>
              <w:widowControl w:val="0"/>
              <w:numPr>
                <w:ilvl w:val="0"/>
                <w:numId w:val="51"/>
              </w:numPr>
              <w:pBdr>
                <w:top w:val="nil"/>
                <w:left w:val="nil"/>
                <w:bottom w:val="nil"/>
                <w:right w:val="nil"/>
                <w:between w:val="nil"/>
              </w:pBdr>
              <w:spacing w:after="240"/>
              <w:rPr>
                <w:color w:val="0B5394"/>
              </w:rPr>
            </w:pPr>
            <w:r>
              <w:rPr>
                <w:color w:val="0B5394"/>
              </w:rPr>
              <w:t xml:space="preserve">Fenomeni caratteristici della società dell’informazione e della comunicazione </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29"/>
              </w:numPr>
              <w:spacing w:line="240" w:lineRule="auto"/>
              <w:rPr>
                <w:color w:val="0B5394"/>
              </w:rPr>
            </w:pPr>
            <w:r>
              <w:rPr>
                <w:color w:val="0B5394"/>
              </w:rPr>
              <w:t>Realizzazione di lavori multimediali individuali e di gruppo per la valorizzazione dell’apprendimento e per l'approfon</w:t>
            </w:r>
            <w:r>
              <w:rPr>
                <w:color w:val="0B5394"/>
              </w:rPr>
              <w:t xml:space="preserve">dimento disciplinare attraverso le principali funzioni e programmi del pacchetto </w:t>
            </w:r>
            <w:r>
              <w:rPr>
                <w:i/>
                <w:color w:val="0B5394"/>
              </w:rPr>
              <w:t>Office</w:t>
            </w:r>
          </w:p>
        </w:tc>
      </w:tr>
    </w:tbl>
    <w:p w:rsidR="00B17ECC" w:rsidRDefault="00912460">
      <w:pPr>
        <w:pStyle w:val="normal"/>
        <w:rPr>
          <w:b/>
          <w:color w:val="0B5394"/>
        </w:rPr>
      </w:pPr>
      <w:r>
        <w:br w:type="page"/>
      </w:r>
    </w:p>
    <w:p w:rsidR="00B17ECC" w:rsidRDefault="00B17ECC">
      <w:pPr>
        <w:pStyle w:val="normal"/>
        <w:rPr>
          <w:b/>
          <w:color w:val="0B5394"/>
        </w:rPr>
      </w:pPr>
    </w:p>
    <w:tbl>
      <w:tblPr>
        <w:tblStyle w:val="af6"/>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78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imprenditoriale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ricorre alla propria creatività per la risoluzione dei problemi.</w:t>
            </w:r>
          </w:p>
          <w:p w:rsidR="00B17ECC" w:rsidRDefault="00912460">
            <w:pPr>
              <w:pStyle w:val="normal"/>
              <w:widowControl w:val="0"/>
              <w:spacing w:line="240" w:lineRule="auto"/>
              <w:jc w:val="center"/>
              <w:rPr>
                <w:color w:val="0B5394"/>
                <w:sz w:val="20"/>
                <w:szCs w:val="20"/>
              </w:rPr>
            </w:pPr>
            <w:r>
              <w:rPr>
                <w:color w:val="0B5394"/>
                <w:sz w:val="20"/>
                <w:szCs w:val="20"/>
              </w:rPr>
              <w:t>- Lo studente coglie le varie opportunità nella pluralità dei contesti in cui agisce.</w:t>
            </w:r>
          </w:p>
          <w:p w:rsidR="00B17ECC" w:rsidRDefault="00912460">
            <w:pPr>
              <w:pStyle w:val="normal"/>
              <w:widowControl w:val="0"/>
              <w:spacing w:line="240" w:lineRule="auto"/>
              <w:jc w:val="center"/>
              <w:rPr>
                <w:color w:val="0B5394"/>
              </w:rPr>
            </w:pPr>
            <w:r>
              <w:rPr>
                <w:color w:val="0B5394"/>
                <w:sz w:val="20"/>
                <w:szCs w:val="20"/>
              </w:rPr>
              <w:t xml:space="preserve">- Lo studente è in grado di tradurre idee in azioni nell’ambito della progettualità personale e scolastica.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rPr>
          <w:trHeight w:val="3495"/>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spacing w:before="240"/>
              <w:rPr>
                <w:color w:val="0B5394"/>
              </w:rPr>
            </w:pPr>
            <w:r>
              <w:rPr>
                <w:color w:val="0B5394"/>
              </w:rPr>
              <w:t xml:space="preserve">Ricerca delle informazioni </w:t>
            </w:r>
          </w:p>
          <w:p w:rsidR="00B17ECC" w:rsidRDefault="00912460">
            <w:pPr>
              <w:pStyle w:val="normal"/>
              <w:widowControl w:val="0"/>
              <w:numPr>
                <w:ilvl w:val="0"/>
                <w:numId w:val="46"/>
              </w:numPr>
              <w:rPr>
                <w:color w:val="0B5394"/>
              </w:rPr>
            </w:pPr>
            <w:r>
              <w:rPr>
                <w:color w:val="0B5394"/>
              </w:rPr>
              <w:t xml:space="preserve">Scomposizione di un compito complesso in sequenza di azioni </w:t>
            </w:r>
          </w:p>
          <w:p w:rsidR="00B17ECC" w:rsidRDefault="00912460">
            <w:pPr>
              <w:pStyle w:val="normal"/>
              <w:widowControl w:val="0"/>
              <w:numPr>
                <w:ilvl w:val="0"/>
                <w:numId w:val="46"/>
              </w:numPr>
              <w:rPr>
                <w:color w:val="0B5394"/>
              </w:rPr>
            </w:pPr>
            <w:r>
              <w:rPr>
                <w:color w:val="0B5394"/>
              </w:rPr>
              <w:t xml:space="preserve">Individuazione di soluzioni adeguate </w:t>
            </w:r>
          </w:p>
          <w:p w:rsidR="00B17ECC" w:rsidRDefault="00912460">
            <w:pPr>
              <w:pStyle w:val="normal"/>
              <w:widowControl w:val="0"/>
              <w:numPr>
                <w:ilvl w:val="0"/>
                <w:numId w:val="46"/>
              </w:numPr>
              <w:rPr>
                <w:color w:val="0B5394"/>
              </w:rPr>
            </w:pPr>
            <w:r>
              <w:rPr>
                <w:color w:val="0B5394"/>
              </w:rPr>
              <w:t>Capacità di distinguere vincoli esterni e difficoltà proprie</w:t>
            </w:r>
          </w:p>
          <w:p w:rsidR="00B17ECC" w:rsidRDefault="00912460">
            <w:pPr>
              <w:pStyle w:val="normal"/>
              <w:widowControl w:val="0"/>
              <w:numPr>
                <w:ilvl w:val="0"/>
                <w:numId w:val="46"/>
              </w:numPr>
              <w:rPr>
                <w:color w:val="0B5394"/>
              </w:rPr>
            </w:pPr>
            <w:r>
              <w:rPr>
                <w:color w:val="0B5394"/>
              </w:rPr>
              <w:t xml:space="preserve">Consapevolezza dei propri punti di forza e di debolezza </w:t>
            </w:r>
          </w:p>
          <w:p w:rsidR="00B17ECC" w:rsidRDefault="00912460">
            <w:pPr>
              <w:pStyle w:val="normal"/>
              <w:widowControl w:val="0"/>
              <w:numPr>
                <w:ilvl w:val="0"/>
                <w:numId w:val="46"/>
              </w:numPr>
              <w:spacing w:after="240"/>
              <w:rPr>
                <w:color w:val="0B5394"/>
              </w:rPr>
            </w:pPr>
            <w:r>
              <w:rPr>
                <w:color w:val="0B5394"/>
              </w:rPr>
              <w:t>Capacità di correggersi a fronte dei pr</w:t>
            </w:r>
            <w:r>
              <w:rPr>
                <w:color w:val="0B5394"/>
              </w:rPr>
              <w:t>opri errori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pBdr>
                <w:top w:val="nil"/>
                <w:left w:val="nil"/>
                <w:bottom w:val="nil"/>
                <w:right w:val="nil"/>
                <w:between w:val="nil"/>
              </w:pBdr>
              <w:spacing w:before="240"/>
              <w:rPr>
                <w:color w:val="0B5394"/>
              </w:rPr>
            </w:pPr>
            <w:r>
              <w:rPr>
                <w:color w:val="0B5394"/>
              </w:rPr>
              <w:t xml:space="preserve">Analisi e schematizzazione di situazioni reali per affrontare problemi concreti anche in altri campi rispetto all’ambito disciplinare. </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Attitudine alla ricerca organizzata: documentazione e classificazione, progettazione e sperimentazione</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Rispe</w:t>
            </w:r>
            <w:r>
              <w:rPr>
                <w:color w:val="0B5394"/>
              </w:rPr>
              <w:t>tto degli impegni</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Atteggiamento positivo e propositivo nelle dinamiche di gruppo</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Lavorare in gruppo</w:t>
            </w:r>
            <w:r>
              <w:rPr>
                <w:color w:val="0B5394"/>
              </w:rPr>
              <w:tab/>
            </w:r>
          </w:p>
          <w:p w:rsidR="00B17ECC" w:rsidRDefault="00912460">
            <w:pPr>
              <w:pStyle w:val="normal"/>
              <w:widowControl w:val="0"/>
              <w:numPr>
                <w:ilvl w:val="0"/>
                <w:numId w:val="46"/>
              </w:numPr>
              <w:pBdr>
                <w:top w:val="nil"/>
                <w:left w:val="nil"/>
                <w:bottom w:val="nil"/>
                <w:right w:val="nil"/>
                <w:between w:val="nil"/>
              </w:pBdr>
              <w:spacing w:after="240" w:line="240" w:lineRule="auto"/>
              <w:rPr>
                <w:rFonts w:ascii="Times New Roman" w:eastAsia="Times New Roman" w:hAnsi="Times New Roman" w:cs="Times New Roman"/>
                <w:color w:val="0B5394"/>
              </w:rPr>
            </w:pPr>
            <w:r>
              <w:rPr>
                <w:color w:val="0B5394"/>
              </w:rPr>
              <w:t>Attuazione di un metodo di studio autonomo e organizzato, consapevole di fronte alle difficoltà e agli errori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pBdr>
                <w:top w:val="nil"/>
                <w:left w:val="nil"/>
                <w:bottom w:val="nil"/>
                <w:right w:val="nil"/>
                <w:between w:val="nil"/>
              </w:pBdr>
              <w:spacing w:before="240"/>
              <w:rPr>
                <w:color w:val="0B5394"/>
              </w:rPr>
            </w:pPr>
            <w:r>
              <w:rPr>
                <w:color w:val="0B5394"/>
              </w:rPr>
              <w:t xml:space="preserve">Regole della discussione I ruoli e la loro funzione </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 xml:space="preserve">Modalità di rappresentazione grafica (schemi, tabelle, grafici) </w:t>
            </w:r>
          </w:p>
          <w:p w:rsidR="00B17ECC" w:rsidRDefault="00912460">
            <w:pPr>
              <w:pStyle w:val="normal"/>
              <w:widowControl w:val="0"/>
              <w:numPr>
                <w:ilvl w:val="0"/>
                <w:numId w:val="46"/>
              </w:numPr>
              <w:pBdr>
                <w:top w:val="nil"/>
                <w:left w:val="nil"/>
                <w:bottom w:val="nil"/>
                <w:right w:val="nil"/>
                <w:between w:val="nil"/>
              </w:pBdr>
              <w:spacing w:after="240"/>
              <w:rPr>
                <w:color w:val="0B5394"/>
              </w:rPr>
            </w:pPr>
            <w:r>
              <w:rPr>
                <w:color w:val="0B5394"/>
              </w:rPr>
              <w:t>Fasi di una progettazione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pBdr>
                <w:top w:val="nil"/>
                <w:left w:val="nil"/>
                <w:bottom w:val="nil"/>
                <w:right w:val="nil"/>
                <w:between w:val="nil"/>
              </w:pBdr>
              <w:spacing w:before="240"/>
              <w:rPr>
                <w:color w:val="0B5394"/>
              </w:rPr>
            </w:pPr>
            <w:r>
              <w:rPr>
                <w:color w:val="0B5394"/>
              </w:rPr>
              <w:t>Lavori su compiti di realtà</w:t>
            </w:r>
          </w:p>
          <w:p w:rsidR="00B17ECC" w:rsidRDefault="00912460">
            <w:pPr>
              <w:pStyle w:val="normal"/>
              <w:widowControl w:val="0"/>
              <w:numPr>
                <w:ilvl w:val="0"/>
                <w:numId w:val="46"/>
              </w:numPr>
              <w:pBdr>
                <w:top w:val="nil"/>
                <w:left w:val="nil"/>
                <w:bottom w:val="nil"/>
                <w:right w:val="nil"/>
                <w:between w:val="nil"/>
              </w:pBdr>
              <w:spacing w:after="240"/>
              <w:rPr>
                <w:color w:val="0B5394"/>
              </w:rPr>
            </w:pPr>
            <w:r>
              <w:rPr>
                <w:color w:val="0B5394"/>
              </w:rPr>
              <w:t>Lavori di progettazione e di approfondimenti</w:t>
            </w:r>
          </w:p>
        </w:tc>
      </w:tr>
    </w:tbl>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f7"/>
        <w:tblW w:w="139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45"/>
        <w:gridCol w:w="6975"/>
      </w:tblGrid>
      <w:tr w:rsidR="00B17ECC">
        <w:trPr>
          <w:trHeight w:val="420"/>
        </w:trPr>
        <w:tc>
          <w:tcPr>
            <w:tcW w:w="13920"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multilinguistica</w:t>
            </w:r>
          </w:p>
        </w:tc>
      </w:tr>
      <w:tr w:rsidR="00B17ECC">
        <w:trPr>
          <w:trHeight w:val="420"/>
        </w:trPr>
        <w:tc>
          <w:tcPr>
            <w:tcW w:w="13920"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è consapevole delle diverse realtà linguistiche.</w:t>
            </w:r>
          </w:p>
          <w:p w:rsidR="00B17ECC" w:rsidRDefault="00912460">
            <w:pPr>
              <w:pStyle w:val="normal"/>
              <w:widowControl w:val="0"/>
              <w:spacing w:line="240" w:lineRule="auto"/>
              <w:jc w:val="center"/>
              <w:rPr>
                <w:color w:val="0B5394"/>
                <w:sz w:val="20"/>
                <w:szCs w:val="20"/>
              </w:rPr>
            </w:pPr>
            <w:r>
              <w:rPr>
                <w:color w:val="0B5394"/>
                <w:sz w:val="20"/>
                <w:szCs w:val="20"/>
              </w:rPr>
              <w:t>- Lo studente utilizza almeno una seconda lingua in modo efficace.</w:t>
            </w:r>
          </w:p>
          <w:p w:rsidR="00B17ECC" w:rsidRDefault="00912460">
            <w:pPr>
              <w:pStyle w:val="normal"/>
              <w:widowControl w:val="0"/>
              <w:spacing w:line="240" w:lineRule="auto"/>
              <w:jc w:val="center"/>
              <w:rPr>
                <w:color w:val="0B5394"/>
              </w:rPr>
            </w:pPr>
            <w:r>
              <w:rPr>
                <w:color w:val="0B5394"/>
                <w:sz w:val="20"/>
                <w:szCs w:val="20"/>
              </w:rPr>
              <w:t>- Lo studente ricorre ai vari registri linguistici in relazione alla specificità dei contesti.</w:t>
            </w:r>
          </w:p>
        </w:tc>
      </w:tr>
      <w:tr w:rsidR="00B17ECC">
        <w:tc>
          <w:tcPr>
            <w:tcW w:w="694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rPr>
          <w:trHeight w:val="2055"/>
        </w:trPr>
        <w:tc>
          <w:tcPr>
            <w:tcW w:w="694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pBdr>
                <w:top w:val="nil"/>
                <w:left w:val="nil"/>
                <w:bottom w:val="nil"/>
                <w:right w:val="nil"/>
                <w:between w:val="nil"/>
              </w:pBdr>
              <w:spacing w:before="240"/>
              <w:rPr>
                <w:color w:val="0B5394"/>
              </w:rPr>
            </w:pPr>
            <w:r>
              <w:rPr>
                <w:color w:val="0B5394"/>
              </w:rPr>
              <w:t>Padronanza degli strumenti espressivi e argomentativi indispensabili per gestire la comunicazione verbale e scritta in vari contest</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Capacità di cogliere il rapporto tra l’interazione economica politica tra paesi diversi e quella culturale linguistica</w:t>
            </w:r>
          </w:p>
          <w:p w:rsidR="00B17ECC" w:rsidRDefault="00912460">
            <w:pPr>
              <w:pStyle w:val="normal"/>
              <w:widowControl w:val="0"/>
              <w:numPr>
                <w:ilvl w:val="0"/>
                <w:numId w:val="46"/>
              </w:numPr>
              <w:pBdr>
                <w:top w:val="nil"/>
                <w:left w:val="nil"/>
                <w:bottom w:val="nil"/>
                <w:right w:val="nil"/>
                <w:between w:val="nil"/>
              </w:pBdr>
              <w:spacing w:after="240"/>
              <w:rPr>
                <w:color w:val="0B5394"/>
              </w:rPr>
            </w:pPr>
            <w:r>
              <w:rPr>
                <w:color w:val="0B5394"/>
              </w:rPr>
              <w:t>Riconoscimento dei termini chiave che si intrecciano nel discorso economico, sociale e culturale</w:t>
            </w:r>
          </w:p>
        </w:tc>
        <w:tc>
          <w:tcPr>
            <w:tcW w:w="697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spacing w:line="240" w:lineRule="auto"/>
              <w:rPr>
                <w:color w:val="0B5394"/>
              </w:rPr>
            </w:pPr>
            <w:r>
              <w:rPr>
                <w:color w:val="0B5394"/>
              </w:rPr>
              <w:t xml:space="preserve">Ampliamento del lessico fondamentale delle discipline scientifiche e di quelle storico-geografiche studiate </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Scelta del registro linguistico appropriato nei va</w:t>
            </w:r>
            <w:r>
              <w:rPr>
                <w:color w:val="0B5394"/>
              </w:rPr>
              <w:t>ri contesti comunicativi (formale, informale, amichevole...)</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Comprensione dei messaggi orali</w:t>
            </w:r>
          </w:p>
          <w:p w:rsidR="00B17ECC" w:rsidRDefault="00912460">
            <w:pPr>
              <w:pStyle w:val="normal"/>
              <w:widowControl w:val="0"/>
              <w:numPr>
                <w:ilvl w:val="0"/>
                <w:numId w:val="46"/>
              </w:numPr>
              <w:pBdr>
                <w:top w:val="nil"/>
                <w:left w:val="nil"/>
                <w:bottom w:val="nil"/>
                <w:right w:val="nil"/>
                <w:between w:val="nil"/>
              </w:pBdr>
              <w:rPr>
                <w:color w:val="0B5394"/>
              </w:rPr>
            </w:pPr>
            <w:r>
              <w:rPr>
                <w:color w:val="0B5394"/>
              </w:rPr>
              <w:t>Capacità di iniziare, sostenere e concludere conversazioni</w:t>
            </w:r>
          </w:p>
          <w:p w:rsidR="00B17ECC" w:rsidRDefault="00912460">
            <w:pPr>
              <w:pStyle w:val="normal"/>
              <w:widowControl w:val="0"/>
              <w:numPr>
                <w:ilvl w:val="0"/>
                <w:numId w:val="46"/>
              </w:numPr>
              <w:pBdr>
                <w:top w:val="nil"/>
                <w:left w:val="nil"/>
                <w:bottom w:val="nil"/>
                <w:right w:val="nil"/>
                <w:between w:val="nil"/>
              </w:pBdr>
              <w:spacing w:after="240"/>
              <w:rPr>
                <w:color w:val="0B5394"/>
              </w:rPr>
            </w:pPr>
            <w:r>
              <w:rPr>
                <w:color w:val="0B5394"/>
              </w:rPr>
              <w:t xml:space="preserve">Lettura, comprensione e redazione di testi </w:t>
            </w:r>
            <w:r>
              <w:rPr>
                <w:color w:val="0B5394"/>
              </w:rPr>
              <w:t>discriminando tra le diverse tipologie di scrittura filosofica</w:t>
            </w:r>
          </w:p>
        </w:tc>
      </w:tr>
      <w:tr w:rsidR="00B17ECC">
        <w:tc>
          <w:tcPr>
            <w:tcW w:w="694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5"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rPr>
          <w:trHeight w:val="1260"/>
        </w:trPr>
        <w:tc>
          <w:tcPr>
            <w:tcW w:w="694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pBdr>
                <w:top w:val="nil"/>
                <w:left w:val="nil"/>
                <w:bottom w:val="nil"/>
                <w:right w:val="nil"/>
                <w:between w:val="nil"/>
              </w:pBdr>
              <w:spacing w:before="240"/>
              <w:rPr>
                <w:color w:val="0B5394"/>
              </w:rPr>
            </w:pPr>
            <w:r>
              <w:rPr>
                <w:color w:val="0B5394"/>
              </w:rPr>
              <w:t xml:space="preserve">Espressioni comunicative essenziali di altre culture e di altre lingue veicolari, oltre la propria </w:t>
            </w:r>
          </w:p>
          <w:p w:rsidR="00B17ECC" w:rsidRDefault="00912460">
            <w:pPr>
              <w:pStyle w:val="normal"/>
              <w:widowControl w:val="0"/>
              <w:numPr>
                <w:ilvl w:val="0"/>
                <w:numId w:val="46"/>
              </w:numPr>
              <w:pBdr>
                <w:top w:val="nil"/>
                <w:left w:val="nil"/>
                <w:bottom w:val="nil"/>
                <w:right w:val="nil"/>
                <w:between w:val="nil"/>
              </w:pBdr>
              <w:spacing w:after="240"/>
              <w:rPr>
                <w:color w:val="0B5394"/>
              </w:rPr>
            </w:pPr>
            <w:r>
              <w:rPr>
                <w:color w:val="0B5394"/>
              </w:rPr>
              <w:t>Espressioni comunicative essenziali secondo una dimensione storica e interculturale</w:t>
            </w:r>
          </w:p>
        </w:tc>
        <w:tc>
          <w:tcPr>
            <w:tcW w:w="6975"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23"/>
              </w:numPr>
              <w:pBdr>
                <w:top w:val="nil"/>
                <w:left w:val="nil"/>
                <w:bottom w:val="nil"/>
                <w:right w:val="nil"/>
                <w:between w:val="nil"/>
              </w:pBdr>
              <w:spacing w:before="240" w:after="240"/>
              <w:rPr>
                <w:color w:val="0B5394"/>
              </w:rPr>
            </w:pPr>
            <w:r>
              <w:rPr>
                <w:color w:val="0B5394"/>
              </w:rPr>
              <w:t>Rimandi a letture o contenuti multimediali  di storiografia e storiografia filosofica in lingua inglese</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tbl>
      <w:tblPr>
        <w:tblStyle w:val="af8"/>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matematica e competenza in scienze, tecnologie e ingegneria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sviluppa e applica il pensiero e i modelli matematici per risolvere i problemi in situazioni di certezza e di incertezza.</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applica il metodo scientifico per </w:t>
            </w:r>
            <w:r>
              <w:rPr>
                <w:color w:val="0B5394"/>
                <w:sz w:val="20"/>
                <w:szCs w:val="20"/>
              </w:rPr>
              <w:t xml:space="preserve">osservare, formulare ipotesi e validare teorie. </w:t>
            </w:r>
          </w:p>
          <w:p w:rsidR="00B17ECC" w:rsidRDefault="00912460">
            <w:pPr>
              <w:pStyle w:val="normal"/>
              <w:widowControl w:val="0"/>
              <w:spacing w:line="240" w:lineRule="auto"/>
              <w:jc w:val="center"/>
              <w:rPr>
                <w:color w:val="0B5394"/>
              </w:rPr>
            </w:pPr>
            <w:r>
              <w:rPr>
                <w:color w:val="0B5394"/>
                <w:sz w:val="20"/>
                <w:szCs w:val="20"/>
              </w:rPr>
              <w:t>- Lo studente comprende l'impatto dell'evoluzione di scienza e tecnologia ed è in grado di esercitare scelte responsabili anche negli stili di vita</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6"/>
              </w:numPr>
              <w:spacing w:before="240" w:after="240"/>
              <w:rPr>
                <w:color w:val="0B5394"/>
              </w:rPr>
            </w:pPr>
            <w:r>
              <w:rPr>
                <w:color w:val="0B5394"/>
              </w:rPr>
              <w:t>Comprensione critica delle condizioni epistemologiche e degli assetti tecnologici della contemporaneità</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9"/>
              </w:numPr>
              <w:spacing w:line="240" w:lineRule="auto"/>
              <w:rPr>
                <w:i/>
                <w:color w:val="0B5394"/>
              </w:rPr>
            </w:pPr>
            <w:r>
              <w:rPr>
                <w:i/>
                <w:color w:val="0B5394"/>
              </w:rPr>
              <w:t xml:space="preserve">Problem solving </w:t>
            </w:r>
          </w:p>
          <w:p w:rsidR="00B17ECC" w:rsidRDefault="00912460">
            <w:pPr>
              <w:pStyle w:val="normal"/>
              <w:widowControl w:val="0"/>
              <w:numPr>
                <w:ilvl w:val="0"/>
                <w:numId w:val="9"/>
              </w:numPr>
              <w:spacing w:line="240" w:lineRule="auto"/>
              <w:rPr>
                <w:color w:val="0B5394"/>
              </w:rPr>
            </w:pPr>
            <w:r>
              <w:rPr>
                <w:color w:val="0B5394"/>
              </w:rPr>
              <w:t>Conduzione in autonomia di un ragionamento coerente</w:t>
            </w:r>
          </w:p>
          <w:p w:rsidR="00B17ECC" w:rsidRDefault="00912460">
            <w:pPr>
              <w:pStyle w:val="normal"/>
              <w:widowControl w:val="0"/>
              <w:numPr>
                <w:ilvl w:val="0"/>
                <w:numId w:val="9"/>
              </w:numPr>
              <w:spacing w:line="240" w:lineRule="auto"/>
              <w:rPr>
                <w:color w:val="0B5394"/>
              </w:rPr>
            </w:pPr>
            <w:r>
              <w:rPr>
                <w:color w:val="0B5394"/>
              </w:rPr>
              <w:t>Capacità di imparare attraverso il fare</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9"/>
              </w:numPr>
              <w:pBdr>
                <w:top w:val="nil"/>
                <w:left w:val="nil"/>
                <w:bottom w:val="nil"/>
                <w:right w:val="nil"/>
                <w:between w:val="nil"/>
              </w:pBdr>
              <w:spacing w:line="240" w:lineRule="auto"/>
              <w:rPr>
                <w:color w:val="0B5394"/>
              </w:rPr>
            </w:pPr>
            <w:r>
              <w:rPr>
                <w:color w:val="0B5394"/>
              </w:rPr>
              <w:t>S</w:t>
            </w:r>
            <w:r>
              <w:rPr>
                <w:color w:val="0B5394"/>
              </w:rPr>
              <w:t>aperi matematici–tecnici–scientifici con particolare riguardo alla dimensione problematica della scoperta scientifica nei suoi risvolti metodologici</w:t>
            </w:r>
          </w:p>
          <w:p w:rsidR="00B17ECC" w:rsidRDefault="00912460">
            <w:pPr>
              <w:pStyle w:val="normal"/>
              <w:widowControl w:val="0"/>
              <w:numPr>
                <w:ilvl w:val="0"/>
                <w:numId w:val="9"/>
              </w:numPr>
              <w:pBdr>
                <w:top w:val="nil"/>
                <w:left w:val="nil"/>
                <w:bottom w:val="nil"/>
                <w:right w:val="nil"/>
                <w:between w:val="nil"/>
              </w:pBdr>
              <w:spacing w:line="240" w:lineRule="auto"/>
              <w:rPr>
                <w:color w:val="0B5394"/>
              </w:rPr>
            </w:pPr>
            <w:r>
              <w:rPr>
                <w:color w:val="0B5394"/>
              </w:rPr>
              <w:t>Metodo scientifico e le sue caratteristiche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9"/>
              </w:numPr>
              <w:pBdr>
                <w:top w:val="nil"/>
                <w:left w:val="nil"/>
                <w:bottom w:val="nil"/>
                <w:right w:val="nil"/>
                <w:between w:val="nil"/>
              </w:pBdr>
              <w:spacing w:line="240" w:lineRule="auto"/>
              <w:rPr>
                <w:color w:val="0B5394"/>
              </w:rPr>
            </w:pPr>
            <w:r>
              <w:rPr>
                <w:color w:val="0B5394"/>
              </w:rPr>
              <w:t>Storia della scienza da Democrito alla Fisica newtoniana</w:t>
            </w:r>
          </w:p>
          <w:p w:rsidR="00B17ECC" w:rsidRDefault="00912460">
            <w:pPr>
              <w:pStyle w:val="normal"/>
              <w:widowControl w:val="0"/>
              <w:numPr>
                <w:ilvl w:val="0"/>
                <w:numId w:val="9"/>
              </w:numPr>
              <w:pBdr>
                <w:top w:val="nil"/>
                <w:left w:val="nil"/>
                <w:bottom w:val="nil"/>
                <w:right w:val="nil"/>
                <w:between w:val="nil"/>
              </w:pBdr>
              <w:spacing w:line="240" w:lineRule="auto"/>
              <w:rPr>
                <w:color w:val="0B5394"/>
              </w:rPr>
            </w:pPr>
            <w:r>
              <w:rPr>
                <w:color w:val="0B5394"/>
              </w:rPr>
              <w:t>Lavori</w:t>
            </w:r>
            <w:r>
              <w:rPr>
                <w:color w:val="0B5394"/>
              </w:rPr>
              <w:t xml:space="preserve"> sulle diversi ipotesi storiografiche e interpretazione dei fatti e dei processi storici</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tbl>
      <w:tblPr>
        <w:tblStyle w:val="af9"/>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riguardo alla valorizzazione di tutte le espressioni culturali</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valorizza i beni artistici ed ambientali a partire dal proprio territorio e ne fruisce responsabilmente.</w:t>
            </w:r>
          </w:p>
          <w:p w:rsidR="00B17ECC" w:rsidRDefault="00912460">
            <w:pPr>
              <w:pStyle w:val="normal"/>
              <w:widowControl w:val="0"/>
              <w:spacing w:line="240" w:lineRule="auto"/>
              <w:jc w:val="center"/>
              <w:rPr>
                <w:color w:val="0B5394"/>
                <w:sz w:val="20"/>
                <w:szCs w:val="20"/>
              </w:rPr>
            </w:pPr>
            <w:r>
              <w:rPr>
                <w:color w:val="0B5394"/>
                <w:sz w:val="20"/>
                <w:szCs w:val="20"/>
              </w:rPr>
              <w:t>- Lo studente è consapevole della pluralità delle espressioni culturali che promuove nell'ambito della tradizione artistica e musicale.</w:t>
            </w:r>
          </w:p>
          <w:p w:rsidR="00B17ECC" w:rsidRDefault="00912460">
            <w:pPr>
              <w:pStyle w:val="normal"/>
              <w:widowControl w:val="0"/>
              <w:spacing w:line="240" w:lineRule="auto"/>
              <w:jc w:val="center"/>
              <w:rPr>
                <w:color w:val="0B5394"/>
              </w:rPr>
            </w:pPr>
            <w:r>
              <w:rPr>
                <w:color w:val="0B5394"/>
                <w:sz w:val="20"/>
                <w:szCs w:val="20"/>
              </w:rPr>
              <w:t>-</w:t>
            </w:r>
            <w:r>
              <w:rPr>
                <w:color w:val="0B5394"/>
                <w:sz w:val="20"/>
                <w:szCs w:val="20"/>
              </w:rPr>
              <w:t xml:space="preserve"> Lo studente confronta ed integra le varie culture in relazione alla complessità dei contesti.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rPr>
          <w:trHeight w:val="1335"/>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53"/>
              </w:numPr>
              <w:spacing w:before="240" w:after="240"/>
              <w:rPr>
                <w:color w:val="0B5394"/>
              </w:rPr>
            </w:pPr>
            <w:r>
              <w:rPr>
                <w:color w:val="0B5394"/>
              </w:rPr>
              <w:t>A</w:t>
            </w:r>
            <w:r>
              <w:rPr>
                <w:color w:val="0B5394"/>
              </w:rPr>
              <w:t>scolto, comprensione, trasmissione e contestualizzazione delle informazioni attraverso segni verbali, non verbali, scritti e visuali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
              </w:numPr>
              <w:spacing w:line="240" w:lineRule="auto"/>
              <w:rPr>
                <w:color w:val="0B5394"/>
              </w:rPr>
            </w:pPr>
            <w:r>
              <w:rPr>
                <w:color w:val="0B5394"/>
              </w:rPr>
              <w:t>Riconoscimento e tutela del patrimonio culturale materiale e immateriale nel proprio contesto di vita sociale</w:t>
            </w:r>
          </w:p>
          <w:p w:rsidR="00B17ECC" w:rsidRDefault="00912460">
            <w:pPr>
              <w:pStyle w:val="normal"/>
              <w:widowControl w:val="0"/>
              <w:numPr>
                <w:ilvl w:val="0"/>
                <w:numId w:val="3"/>
              </w:numPr>
              <w:spacing w:line="240" w:lineRule="auto"/>
              <w:rPr>
                <w:color w:val="0B5394"/>
              </w:rPr>
            </w:pPr>
            <w:r>
              <w:rPr>
                <w:color w:val="0B5394"/>
              </w:rPr>
              <w:t>Capacità di i</w:t>
            </w:r>
            <w:r>
              <w:rPr>
                <w:color w:val="0B5394"/>
              </w:rPr>
              <w:t>nstaurare confronti proficui con espressioni culturali e codici espressivi diversi dai propri</w:t>
            </w:r>
            <w:r>
              <w:rPr>
                <w:color w:val="0B5394"/>
              </w:rPr>
              <w:tab/>
            </w:r>
            <w:r>
              <w:rPr>
                <w:color w:val="0B5394"/>
              </w:rPr>
              <w:tab/>
            </w:r>
          </w:p>
          <w:p w:rsidR="00B17ECC" w:rsidRDefault="00B17ECC">
            <w:pPr>
              <w:pStyle w:val="normal"/>
              <w:widowControl w:val="0"/>
              <w:spacing w:line="240" w:lineRule="auto"/>
              <w:rPr>
                <w:color w:val="0B5394"/>
              </w:rPr>
            </w:pP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
              </w:numPr>
              <w:pBdr>
                <w:top w:val="nil"/>
                <w:left w:val="nil"/>
                <w:bottom w:val="nil"/>
                <w:right w:val="nil"/>
                <w:between w:val="nil"/>
              </w:pBdr>
              <w:spacing w:line="240" w:lineRule="auto"/>
              <w:rPr>
                <w:color w:val="0B5394"/>
              </w:rPr>
            </w:pPr>
            <w:r>
              <w:rPr>
                <w:color w:val="0B5394"/>
              </w:rPr>
              <w:t>Geografia e interculturalità dei diversi sistemi di pensiero</w:t>
            </w:r>
          </w:p>
          <w:p w:rsidR="00B17ECC" w:rsidRDefault="00912460">
            <w:pPr>
              <w:pStyle w:val="normal"/>
              <w:widowControl w:val="0"/>
              <w:numPr>
                <w:ilvl w:val="0"/>
                <w:numId w:val="3"/>
              </w:numPr>
              <w:pBdr>
                <w:top w:val="nil"/>
                <w:left w:val="nil"/>
                <w:bottom w:val="nil"/>
                <w:right w:val="nil"/>
                <w:between w:val="nil"/>
              </w:pBdr>
              <w:spacing w:line="240" w:lineRule="auto"/>
              <w:rPr>
                <w:color w:val="0B5394"/>
              </w:rPr>
            </w:pPr>
            <w:r>
              <w:rPr>
                <w:color w:val="0B5394"/>
              </w:rPr>
              <w:t>E</w:t>
            </w:r>
            <w:r>
              <w:rPr>
                <w:color w:val="0B5394"/>
              </w:rPr>
              <w:t>spressioni comunicative essenziali  di altre culture tramite tutta una serie di arti e altre forme culturali</w:t>
            </w:r>
          </w:p>
          <w:p w:rsidR="00B17ECC" w:rsidRDefault="00912460">
            <w:pPr>
              <w:pStyle w:val="normal"/>
              <w:widowControl w:val="0"/>
              <w:numPr>
                <w:ilvl w:val="0"/>
                <w:numId w:val="3"/>
              </w:numPr>
              <w:pBdr>
                <w:top w:val="nil"/>
                <w:left w:val="nil"/>
                <w:bottom w:val="nil"/>
                <w:right w:val="nil"/>
                <w:between w:val="nil"/>
              </w:pBdr>
              <w:spacing w:line="240" w:lineRule="auto"/>
              <w:rPr>
                <w:color w:val="0B5394"/>
              </w:rPr>
            </w:pPr>
            <w:r>
              <w:rPr>
                <w:color w:val="0B5394"/>
              </w:rPr>
              <w:t>Conoscenza di altre lingue veicolari, oltre la propria, come porta d’accesso e di comprensione della cultura intesa come sistema di pensiero, tradi</w:t>
            </w:r>
            <w:r>
              <w:rPr>
                <w:color w:val="0B5394"/>
              </w:rPr>
              <w:t>zioni, di valori e di comportamenti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
              </w:numPr>
              <w:pBdr>
                <w:top w:val="nil"/>
                <w:left w:val="nil"/>
                <w:bottom w:val="nil"/>
                <w:right w:val="nil"/>
                <w:between w:val="nil"/>
              </w:pBdr>
              <w:spacing w:line="240" w:lineRule="auto"/>
              <w:rPr>
                <w:color w:val="0B5394"/>
              </w:rPr>
            </w:pPr>
            <w:r>
              <w:rPr>
                <w:color w:val="0B5394"/>
              </w:rPr>
              <w:t>Differenti componenti filosofiche interne alla cultura occidentale</w:t>
            </w:r>
          </w:p>
          <w:p w:rsidR="00B17ECC" w:rsidRDefault="00912460">
            <w:pPr>
              <w:pStyle w:val="normal"/>
              <w:widowControl w:val="0"/>
              <w:numPr>
                <w:ilvl w:val="0"/>
                <w:numId w:val="3"/>
              </w:numPr>
              <w:pBdr>
                <w:top w:val="nil"/>
                <w:left w:val="nil"/>
                <w:bottom w:val="nil"/>
                <w:right w:val="nil"/>
                <w:between w:val="nil"/>
              </w:pBdr>
              <w:spacing w:line="240" w:lineRule="auto"/>
              <w:rPr>
                <w:color w:val="0B5394"/>
              </w:rPr>
            </w:pPr>
            <w:r>
              <w:rPr>
                <w:color w:val="0B5394"/>
              </w:rPr>
              <w:t>Linguaggio artistico e musicale come ulteriore linguaggio della storia</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14D743"/>
          <w:sz w:val="24"/>
          <w:szCs w:val="24"/>
        </w:rPr>
      </w:pPr>
    </w:p>
    <w:p w:rsidR="00B17ECC" w:rsidRDefault="00B17ECC">
      <w:pPr>
        <w:pStyle w:val="normal"/>
        <w:rPr>
          <w:b/>
          <w:color w:val="14D743"/>
          <w:sz w:val="24"/>
          <w:szCs w:val="24"/>
        </w:rPr>
      </w:pPr>
    </w:p>
    <w:p w:rsidR="00B17ECC" w:rsidRDefault="00B17ECC">
      <w:pPr>
        <w:pStyle w:val="normal"/>
        <w:rPr>
          <w:b/>
          <w:color w:val="14D743"/>
          <w:sz w:val="24"/>
          <w:szCs w:val="24"/>
        </w:rPr>
      </w:pPr>
    </w:p>
    <w:p w:rsidR="00B17ECC" w:rsidRDefault="00B17ECC">
      <w:pPr>
        <w:pStyle w:val="normal"/>
        <w:rPr>
          <w:b/>
          <w:color w:val="14D743"/>
          <w:sz w:val="24"/>
          <w:szCs w:val="24"/>
        </w:rPr>
      </w:pPr>
    </w:p>
    <w:p w:rsidR="00B17ECC" w:rsidRDefault="00B17ECC">
      <w:pPr>
        <w:pStyle w:val="normal"/>
        <w:rPr>
          <w:b/>
          <w:color w:val="14D743"/>
          <w:sz w:val="24"/>
          <w:szCs w:val="24"/>
        </w:rPr>
      </w:pPr>
    </w:p>
    <w:p w:rsidR="00B17ECC" w:rsidRDefault="00B17ECC">
      <w:pPr>
        <w:pStyle w:val="normal"/>
        <w:ind w:left="6480"/>
        <w:rPr>
          <w:b/>
          <w:color w:val="0B5394"/>
          <w:sz w:val="28"/>
          <w:szCs w:val="28"/>
        </w:rPr>
      </w:pPr>
    </w:p>
    <w:p w:rsidR="00B17ECC" w:rsidRDefault="00912460">
      <w:pPr>
        <w:pStyle w:val="normal"/>
        <w:rPr>
          <w:b/>
          <w:color w:val="14D743"/>
          <w:sz w:val="24"/>
          <w:szCs w:val="24"/>
        </w:rPr>
      </w:pPr>
      <w:r>
        <w:rPr>
          <w:b/>
          <w:color w:val="14D743"/>
          <w:sz w:val="24"/>
          <w:szCs w:val="24"/>
        </w:rPr>
        <w:t xml:space="preserve">Contenuti </w:t>
      </w:r>
    </w:p>
    <w:p w:rsidR="00B17ECC" w:rsidRDefault="00B17ECC">
      <w:pPr>
        <w:pStyle w:val="normal"/>
        <w:ind w:left="5760" w:firstLine="720"/>
        <w:rPr>
          <w:b/>
          <w:color w:val="0B5394"/>
          <w:sz w:val="28"/>
          <w:szCs w:val="28"/>
          <w:shd w:val="clear" w:color="auto" w:fill="FAFAFA"/>
        </w:rPr>
      </w:pPr>
    </w:p>
    <w:tbl>
      <w:tblPr>
        <w:tblStyle w:val="afa"/>
        <w:tblW w:w="14010"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60"/>
        <w:gridCol w:w="4395"/>
        <w:gridCol w:w="4455"/>
      </w:tblGrid>
      <w:tr w:rsidR="00B17ECC">
        <w:tc>
          <w:tcPr>
            <w:tcW w:w="516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Filosofia</w:t>
            </w:r>
          </w:p>
        </w:tc>
        <w:tc>
          <w:tcPr>
            <w:tcW w:w="439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Storia</w:t>
            </w:r>
          </w:p>
        </w:tc>
        <w:tc>
          <w:tcPr>
            <w:tcW w:w="445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Educazione Civica</w:t>
            </w:r>
          </w:p>
        </w:tc>
      </w:tr>
      <w:tr w:rsidR="00B17ECC">
        <w:tc>
          <w:tcPr>
            <w:tcW w:w="5160" w:type="dxa"/>
            <w:tcMar>
              <w:top w:w="100" w:type="dxa"/>
              <w:left w:w="100" w:type="dxa"/>
              <w:bottom w:w="100" w:type="dxa"/>
              <w:right w:w="100" w:type="dxa"/>
            </w:tcMar>
          </w:tcPr>
          <w:p w:rsidR="00B17ECC" w:rsidRDefault="00912460">
            <w:pPr>
              <w:pStyle w:val="normal"/>
              <w:spacing w:before="240" w:line="240" w:lineRule="auto"/>
              <w:rPr>
                <w:color w:val="0B5394"/>
              </w:rPr>
            </w:pPr>
            <w:r>
              <w:rPr>
                <w:color w:val="0B5394"/>
              </w:rPr>
              <w:t>Origini del pensiero filosofico</w:t>
            </w:r>
          </w:p>
          <w:p w:rsidR="00B17ECC" w:rsidRDefault="00912460">
            <w:pPr>
              <w:pStyle w:val="normal"/>
              <w:spacing w:before="240" w:line="240" w:lineRule="auto"/>
              <w:rPr>
                <w:color w:val="0B5394"/>
              </w:rPr>
            </w:pPr>
            <w:r>
              <w:rPr>
                <w:color w:val="0B5394"/>
              </w:rPr>
              <w:t>Presocratici/Presofisti</w:t>
            </w:r>
          </w:p>
          <w:p w:rsidR="00B17ECC" w:rsidRDefault="00912460">
            <w:pPr>
              <w:pStyle w:val="normal"/>
              <w:spacing w:before="240" w:line="240" w:lineRule="auto"/>
              <w:rPr>
                <w:color w:val="0B5394"/>
              </w:rPr>
            </w:pPr>
            <w:r>
              <w:rPr>
                <w:color w:val="0B5394"/>
              </w:rPr>
              <w:t>Scuola ionica</w:t>
            </w:r>
          </w:p>
          <w:p w:rsidR="00B17ECC" w:rsidRDefault="00912460">
            <w:pPr>
              <w:pStyle w:val="normal"/>
              <w:spacing w:before="240" w:line="240" w:lineRule="auto"/>
              <w:rPr>
                <w:color w:val="0B5394"/>
              </w:rPr>
            </w:pPr>
            <w:r>
              <w:rPr>
                <w:color w:val="0B5394"/>
              </w:rPr>
              <w:t>Scuola pitagorica</w:t>
            </w:r>
          </w:p>
          <w:p w:rsidR="00B17ECC" w:rsidRDefault="00912460">
            <w:pPr>
              <w:pStyle w:val="normal"/>
              <w:spacing w:before="240" w:line="240" w:lineRule="auto"/>
              <w:rPr>
                <w:color w:val="0B5394"/>
              </w:rPr>
            </w:pPr>
            <w:r>
              <w:rPr>
                <w:color w:val="0B5394"/>
              </w:rPr>
              <w:t xml:space="preserve"> Eraclito</w:t>
            </w:r>
          </w:p>
          <w:p w:rsidR="00B17ECC" w:rsidRDefault="00912460">
            <w:pPr>
              <w:pStyle w:val="normal"/>
              <w:spacing w:before="240" w:line="240" w:lineRule="auto"/>
              <w:rPr>
                <w:color w:val="0B5394"/>
              </w:rPr>
            </w:pPr>
            <w:r>
              <w:rPr>
                <w:color w:val="0B5394"/>
              </w:rPr>
              <w:t>Parmenide</w:t>
            </w:r>
          </w:p>
          <w:p w:rsidR="00B17ECC" w:rsidRDefault="00912460">
            <w:pPr>
              <w:pStyle w:val="normal"/>
              <w:spacing w:before="240" w:line="240" w:lineRule="auto"/>
              <w:rPr>
                <w:color w:val="0B5394"/>
              </w:rPr>
            </w:pPr>
            <w:r>
              <w:rPr>
                <w:color w:val="0B5394"/>
              </w:rPr>
              <w:t>Democrito</w:t>
            </w:r>
          </w:p>
          <w:p w:rsidR="00B17ECC" w:rsidRDefault="00912460">
            <w:pPr>
              <w:pStyle w:val="normal"/>
              <w:spacing w:before="240" w:line="240" w:lineRule="auto"/>
              <w:rPr>
                <w:color w:val="0B5394"/>
              </w:rPr>
            </w:pPr>
            <w:r>
              <w:rPr>
                <w:color w:val="0B5394"/>
              </w:rPr>
              <w:t>Sofisti</w:t>
            </w:r>
          </w:p>
          <w:p w:rsidR="00B17ECC" w:rsidRDefault="00912460">
            <w:pPr>
              <w:pStyle w:val="normal"/>
              <w:spacing w:before="240" w:line="240" w:lineRule="auto"/>
              <w:rPr>
                <w:color w:val="0B5394"/>
              </w:rPr>
            </w:pPr>
            <w:r>
              <w:rPr>
                <w:color w:val="0B5394"/>
              </w:rPr>
              <w:t>Socrate: i caratteri della ricerca e dell’etica</w:t>
            </w:r>
          </w:p>
          <w:p w:rsidR="00B17ECC" w:rsidRDefault="00912460">
            <w:pPr>
              <w:pStyle w:val="normal"/>
              <w:spacing w:before="240" w:line="240" w:lineRule="auto"/>
              <w:rPr>
                <w:color w:val="0B5394"/>
              </w:rPr>
            </w:pPr>
            <w:r>
              <w:rPr>
                <w:color w:val="0B5394"/>
              </w:rPr>
              <w:t>Platone: la centralità della dottrina delle idee</w:t>
            </w:r>
          </w:p>
          <w:p w:rsidR="00B17ECC" w:rsidRDefault="00912460">
            <w:pPr>
              <w:pStyle w:val="normal"/>
              <w:spacing w:before="240" w:line="240" w:lineRule="auto"/>
              <w:rPr>
                <w:color w:val="0B5394"/>
              </w:rPr>
            </w:pPr>
            <w:r>
              <w:rPr>
                <w:color w:val="0B5394"/>
              </w:rPr>
              <w:t>Aristotele: l’enciclopedia delle scienze filosofiche</w:t>
            </w:r>
          </w:p>
          <w:p w:rsidR="00B17ECC" w:rsidRDefault="00912460">
            <w:pPr>
              <w:pStyle w:val="normal"/>
              <w:spacing w:before="240" w:line="240" w:lineRule="auto"/>
              <w:rPr>
                <w:color w:val="0B5394"/>
              </w:rPr>
            </w:pPr>
            <w:r>
              <w:rPr>
                <w:color w:val="0B5394"/>
              </w:rPr>
              <w:t>Caratteri generali delle scuole ellenistiche</w:t>
            </w:r>
          </w:p>
          <w:p w:rsidR="00B17ECC" w:rsidRDefault="00912460">
            <w:pPr>
              <w:pStyle w:val="normal"/>
              <w:spacing w:before="240" w:line="240" w:lineRule="auto"/>
              <w:rPr>
                <w:color w:val="0B5394"/>
              </w:rPr>
            </w:pPr>
            <w:r>
              <w:rPr>
                <w:color w:val="0B5394"/>
              </w:rPr>
              <w:t>Filosofia cristiana</w:t>
            </w:r>
          </w:p>
          <w:p w:rsidR="00B17ECC" w:rsidRDefault="00912460">
            <w:pPr>
              <w:pStyle w:val="normal"/>
              <w:spacing w:before="240" w:line="240" w:lineRule="auto"/>
              <w:rPr>
                <w:color w:val="0B5394"/>
              </w:rPr>
            </w:pPr>
            <w:r>
              <w:rPr>
                <w:color w:val="0B5394"/>
              </w:rPr>
              <w:t>Concezione moderna dell’uomo e del cosmo</w:t>
            </w:r>
          </w:p>
          <w:p w:rsidR="00B17ECC" w:rsidRDefault="00912460">
            <w:pPr>
              <w:pStyle w:val="normal"/>
              <w:spacing w:before="240" w:line="240" w:lineRule="auto"/>
              <w:rPr>
                <w:color w:val="0B5394"/>
              </w:rPr>
            </w:pPr>
            <w:r>
              <w:rPr>
                <w:color w:val="0B5394"/>
              </w:rPr>
              <w:t>Prima rivoluzione scientifica</w:t>
            </w:r>
          </w:p>
          <w:p w:rsidR="00B17ECC" w:rsidRDefault="00912460">
            <w:pPr>
              <w:pStyle w:val="normal"/>
              <w:spacing w:before="240" w:line="240" w:lineRule="auto"/>
              <w:rPr>
                <w:color w:val="0B5394"/>
              </w:rPr>
            </w:pPr>
            <w:r>
              <w:rPr>
                <w:color w:val="0B5394"/>
              </w:rPr>
              <w:t>Galilei e Descartes</w:t>
            </w:r>
          </w:p>
          <w:p w:rsidR="00B17ECC" w:rsidRDefault="00912460">
            <w:pPr>
              <w:pStyle w:val="normal"/>
              <w:spacing w:before="240" w:line="240" w:lineRule="auto"/>
              <w:rPr>
                <w:color w:val="0B5394"/>
              </w:rPr>
            </w:pPr>
            <w:r>
              <w:rPr>
                <w:color w:val="0B5394"/>
              </w:rPr>
              <w:t xml:space="preserve">Libertà e potere nel pensiero moderno: Hobbes, </w:t>
            </w:r>
            <w:r>
              <w:rPr>
                <w:color w:val="0B5394"/>
              </w:rPr>
              <w:t>Locke, Rousseau</w:t>
            </w:r>
          </w:p>
          <w:p w:rsidR="00B17ECC" w:rsidRDefault="00912460">
            <w:pPr>
              <w:pStyle w:val="normal"/>
              <w:spacing w:before="240" w:line="240" w:lineRule="auto"/>
              <w:rPr>
                <w:color w:val="0B5394"/>
              </w:rPr>
            </w:pPr>
            <w:r>
              <w:rPr>
                <w:color w:val="0B5394"/>
              </w:rPr>
              <w:t>Illuminismo</w:t>
            </w:r>
          </w:p>
          <w:p w:rsidR="00B17ECC" w:rsidRDefault="00912460">
            <w:pPr>
              <w:pStyle w:val="normal"/>
              <w:spacing w:before="240" w:line="240" w:lineRule="auto"/>
              <w:rPr>
                <w:b/>
                <w:color w:val="0B5394"/>
              </w:rPr>
            </w:pPr>
            <w:r>
              <w:rPr>
                <w:color w:val="0B5394"/>
              </w:rPr>
              <w:t>Criticismo: Kant</w:t>
            </w:r>
          </w:p>
        </w:tc>
        <w:tc>
          <w:tcPr>
            <w:tcW w:w="4395" w:type="dxa"/>
            <w:tcMar>
              <w:top w:w="100" w:type="dxa"/>
              <w:left w:w="100" w:type="dxa"/>
              <w:bottom w:w="100" w:type="dxa"/>
              <w:right w:w="100" w:type="dxa"/>
            </w:tcMar>
          </w:tcPr>
          <w:p w:rsidR="00B17ECC" w:rsidRDefault="00912460">
            <w:pPr>
              <w:pStyle w:val="normal"/>
              <w:spacing w:before="240" w:line="240" w:lineRule="auto"/>
              <w:rPr>
                <w:color w:val="0B5394"/>
              </w:rPr>
            </w:pPr>
            <w:r>
              <w:rPr>
                <w:color w:val="0B5394"/>
              </w:rPr>
              <w:t>Rapporto tra Oriente e Occidente nel basso-Medioevo</w:t>
            </w:r>
          </w:p>
          <w:p w:rsidR="00B17ECC" w:rsidRDefault="00912460">
            <w:pPr>
              <w:pStyle w:val="normal"/>
              <w:spacing w:before="240" w:line="240" w:lineRule="auto"/>
              <w:rPr>
                <w:color w:val="0B5394"/>
              </w:rPr>
            </w:pPr>
            <w:r>
              <w:rPr>
                <w:color w:val="0B5394"/>
              </w:rPr>
              <w:t>Identità delle monarchie nazionali</w:t>
            </w:r>
          </w:p>
          <w:p w:rsidR="00B17ECC" w:rsidRDefault="00912460">
            <w:pPr>
              <w:pStyle w:val="normal"/>
              <w:spacing w:before="240" w:line="240" w:lineRule="auto"/>
              <w:rPr>
                <w:color w:val="0B5394"/>
              </w:rPr>
            </w:pPr>
            <w:r>
              <w:rPr>
                <w:color w:val="0B5394"/>
              </w:rPr>
              <w:t>Policentrismo italiano</w:t>
            </w:r>
          </w:p>
          <w:p w:rsidR="00B17ECC" w:rsidRDefault="00912460">
            <w:pPr>
              <w:pStyle w:val="normal"/>
              <w:spacing w:before="240" w:line="240" w:lineRule="auto"/>
              <w:rPr>
                <w:color w:val="0B5394"/>
              </w:rPr>
            </w:pPr>
            <w:r>
              <w:rPr>
                <w:color w:val="0B5394"/>
              </w:rPr>
              <w:t>Umanesimo e Rinascimento</w:t>
            </w:r>
          </w:p>
          <w:p w:rsidR="00B17ECC" w:rsidRDefault="00912460">
            <w:pPr>
              <w:pStyle w:val="normal"/>
              <w:spacing w:before="240" w:line="240" w:lineRule="auto"/>
              <w:rPr>
                <w:color w:val="0B5394"/>
              </w:rPr>
            </w:pPr>
            <w:r>
              <w:rPr>
                <w:color w:val="0B5394"/>
              </w:rPr>
              <w:t>Riforma protestante e riforma cattolica</w:t>
            </w:r>
          </w:p>
          <w:p w:rsidR="00B17ECC" w:rsidRDefault="00912460">
            <w:pPr>
              <w:pStyle w:val="normal"/>
              <w:spacing w:before="240" w:line="240" w:lineRule="auto"/>
              <w:rPr>
                <w:color w:val="0B5394"/>
              </w:rPr>
            </w:pPr>
            <w:r>
              <w:rPr>
                <w:color w:val="0B5394"/>
              </w:rPr>
              <w:t>Prima e Seconda rivoluzione Inglese</w:t>
            </w:r>
          </w:p>
          <w:p w:rsidR="00B17ECC" w:rsidRDefault="00912460">
            <w:pPr>
              <w:pStyle w:val="normal"/>
              <w:spacing w:before="240" w:line="240" w:lineRule="auto"/>
              <w:rPr>
                <w:color w:val="0B5394"/>
              </w:rPr>
            </w:pPr>
            <w:r>
              <w:rPr>
                <w:color w:val="0B5394"/>
              </w:rPr>
              <w:t>Assolutismo di Luigi XIV</w:t>
            </w:r>
          </w:p>
          <w:p w:rsidR="00B17ECC" w:rsidRDefault="00912460">
            <w:pPr>
              <w:pStyle w:val="normal"/>
              <w:spacing w:before="240" w:line="240" w:lineRule="auto"/>
              <w:rPr>
                <w:color w:val="0B5394"/>
              </w:rPr>
            </w:pPr>
            <w:r>
              <w:rPr>
                <w:color w:val="0B5394"/>
              </w:rPr>
              <w:t>Illuminismo e Ancien Régime</w:t>
            </w:r>
          </w:p>
          <w:p w:rsidR="00B17ECC" w:rsidRDefault="00912460">
            <w:pPr>
              <w:pStyle w:val="normal"/>
              <w:spacing w:before="240" w:line="240" w:lineRule="auto"/>
              <w:rPr>
                <w:color w:val="0B5394"/>
              </w:rPr>
            </w:pPr>
            <w:r>
              <w:rPr>
                <w:color w:val="0B5394"/>
              </w:rPr>
              <w:t>Rivoluzione americana</w:t>
            </w:r>
          </w:p>
          <w:p w:rsidR="00B17ECC" w:rsidRDefault="00912460">
            <w:pPr>
              <w:pStyle w:val="normal"/>
              <w:spacing w:before="240" w:line="240" w:lineRule="auto"/>
              <w:rPr>
                <w:color w:val="0B5394"/>
              </w:rPr>
            </w:pPr>
            <w:r>
              <w:rPr>
                <w:color w:val="0B5394"/>
              </w:rPr>
              <w:t>Prima rivoluzione industriale</w:t>
            </w:r>
          </w:p>
          <w:p w:rsidR="00B17ECC" w:rsidRDefault="00912460">
            <w:pPr>
              <w:pStyle w:val="normal"/>
              <w:spacing w:before="240" w:line="240" w:lineRule="auto"/>
              <w:rPr>
                <w:color w:val="0B5394"/>
              </w:rPr>
            </w:pPr>
            <w:r>
              <w:rPr>
                <w:color w:val="0B5394"/>
              </w:rPr>
              <w:t>Rivoluzione francese</w:t>
            </w:r>
          </w:p>
          <w:p w:rsidR="00B17ECC" w:rsidRDefault="00912460">
            <w:pPr>
              <w:pStyle w:val="normal"/>
              <w:spacing w:before="240" w:line="240" w:lineRule="auto"/>
              <w:rPr>
                <w:color w:val="0B5394"/>
              </w:rPr>
            </w:pPr>
            <w:r>
              <w:rPr>
                <w:color w:val="0B5394"/>
              </w:rPr>
              <w:t>Età napoleonica</w:t>
            </w:r>
          </w:p>
          <w:p w:rsidR="00B17ECC" w:rsidRDefault="00912460">
            <w:pPr>
              <w:pStyle w:val="normal"/>
              <w:spacing w:before="240" w:line="240" w:lineRule="auto"/>
              <w:rPr>
                <w:color w:val="0B5394"/>
              </w:rPr>
            </w:pPr>
            <w:r>
              <w:rPr>
                <w:color w:val="0B5394"/>
              </w:rPr>
              <w:t>Congresso di Vienna e Restaurazione</w:t>
            </w:r>
          </w:p>
          <w:p w:rsidR="00B17ECC" w:rsidRDefault="00912460">
            <w:pPr>
              <w:pStyle w:val="normal"/>
              <w:spacing w:before="240" w:line="240" w:lineRule="auto"/>
              <w:rPr>
                <w:color w:val="0B5394"/>
              </w:rPr>
            </w:pPr>
            <w:r>
              <w:rPr>
                <w:color w:val="0B5394"/>
              </w:rPr>
              <w:t>1848: Rivoluzione e controrivoluzione in Europa</w:t>
            </w:r>
          </w:p>
          <w:p w:rsidR="00B17ECC" w:rsidRDefault="00912460">
            <w:pPr>
              <w:pStyle w:val="normal"/>
              <w:spacing w:before="240" w:line="240" w:lineRule="auto"/>
              <w:rPr>
                <w:color w:val="0B5394"/>
              </w:rPr>
            </w:pPr>
            <w:r>
              <w:rPr>
                <w:color w:val="0B5394"/>
              </w:rPr>
              <w:t>1850-1870: Decollo capitalistico</w:t>
            </w:r>
          </w:p>
          <w:p w:rsidR="00B17ECC" w:rsidRDefault="00912460">
            <w:pPr>
              <w:pStyle w:val="normal"/>
              <w:spacing w:before="240" w:line="240" w:lineRule="auto"/>
              <w:rPr>
                <w:color w:val="0B5394"/>
              </w:rPr>
            </w:pPr>
            <w:r>
              <w:rPr>
                <w:color w:val="0B5394"/>
              </w:rPr>
              <w:t>Risorgimento e processo di unificazione italiano</w:t>
            </w:r>
          </w:p>
          <w:p w:rsidR="00B17ECC" w:rsidRDefault="00912460">
            <w:pPr>
              <w:pStyle w:val="normal"/>
              <w:spacing w:before="240" w:line="240" w:lineRule="auto"/>
              <w:rPr>
                <w:color w:val="0B5394"/>
              </w:rPr>
            </w:pPr>
            <w:r>
              <w:rPr>
                <w:color w:val="0B5394"/>
              </w:rPr>
              <w:t>Processo di unificazione tedesco</w:t>
            </w:r>
          </w:p>
          <w:p w:rsidR="00B17ECC" w:rsidRDefault="00912460">
            <w:pPr>
              <w:pStyle w:val="normal"/>
              <w:spacing w:before="240" w:line="240" w:lineRule="auto"/>
              <w:rPr>
                <w:color w:val="0B5394"/>
              </w:rPr>
            </w:pPr>
            <w:r>
              <w:rPr>
                <w:color w:val="0B5394"/>
              </w:rPr>
              <w:t>Età dell’imperialismo</w:t>
            </w:r>
          </w:p>
          <w:p w:rsidR="00B17ECC" w:rsidRDefault="00912460">
            <w:pPr>
              <w:pStyle w:val="normal"/>
              <w:spacing w:before="240" w:line="240" w:lineRule="auto"/>
              <w:rPr>
                <w:b/>
                <w:color w:val="0B5394"/>
              </w:rPr>
            </w:pPr>
            <w:r>
              <w:rPr>
                <w:color w:val="0B5394"/>
              </w:rPr>
              <w:t>Italia da Crispi a Giolitti</w:t>
            </w:r>
          </w:p>
        </w:tc>
        <w:tc>
          <w:tcPr>
            <w:tcW w:w="4455" w:type="dxa"/>
            <w:tcMar>
              <w:top w:w="100" w:type="dxa"/>
              <w:left w:w="100" w:type="dxa"/>
              <w:bottom w:w="100" w:type="dxa"/>
              <w:right w:w="100" w:type="dxa"/>
            </w:tcMar>
          </w:tcPr>
          <w:p w:rsidR="00B17ECC" w:rsidRDefault="00B17ECC">
            <w:pPr>
              <w:pStyle w:val="normal"/>
              <w:widowControl w:val="0"/>
              <w:spacing w:line="240" w:lineRule="auto"/>
              <w:jc w:val="center"/>
              <w:rPr>
                <w:b/>
                <w:color w:val="0B5394"/>
              </w:rPr>
            </w:pPr>
          </w:p>
        </w:tc>
      </w:tr>
    </w:tbl>
    <w:p w:rsidR="00B17ECC" w:rsidRDefault="00B17ECC">
      <w:pPr>
        <w:pStyle w:val="normal"/>
        <w:rPr>
          <w:b/>
          <w:color w:val="0B5394"/>
        </w:rPr>
      </w:pPr>
    </w:p>
    <w:p w:rsidR="00B17ECC" w:rsidRDefault="00912460">
      <w:pPr>
        <w:pStyle w:val="normal"/>
        <w:rPr>
          <w:b/>
          <w:color w:val="0B5394"/>
        </w:rPr>
      </w:pPr>
      <w:r>
        <w:br w:type="page"/>
      </w:r>
    </w:p>
    <w:p w:rsidR="00B17ECC" w:rsidRDefault="00912460">
      <w:pPr>
        <w:pStyle w:val="normal"/>
        <w:pBdr>
          <w:top w:val="nil"/>
          <w:left w:val="nil"/>
          <w:bottom w:val="nil"/>
          <w:right w:val="nil"/>
          <w:between w:val="nil"/>
        </w:pBdr>
        <w:rPr>
          <w:b/>
          <w:color w:val="0B5394"/>
          <w:sz w:val="28"/>
          <w:szCs w:val="28"/>
        </w:rPr>
      </w:pPr>
      <w:r>
        <w:rPr>
          <w:b/>
          <w:color w:val="0B5394"/>
          <w:sz w:val="28"/>
          <w:szCs w:val="28"/>
        </w:rPr>
        <w:t xml:space="preserve">         Obiettivi minimi e contenuti essenziali per il loro raggiungimento </w:t>
      </w:r>
    </w:p>
    <w:p w:rsidR="00B17ECC" w:rsidRDefault="00912460">
      <w:pPr>
        <w:pStyle w:val="normal"/>
        <w:pBdr>
          <w:top w:val="nil"/>
          <w:left w:val="nil"/>
          <w:bottom w:val="nil"/>
          <w:right w:val="nil"/>
          <w:between w:val="nil"/>
        </w:pBdr>
        <w:rPr>
          <w:b/>
          <w:color w:val="0B5394"/>
          <w:sz w:val="24"/>
          <w:szCs w:val="24"/>
        </w:rPr>
      </w:pPr>
      <w:r>
        <w:rPr>
          <w:b/>
          <w:color w:val="14D743"/>
          <w:sz w:val="24"/>
          <w:szCs w:val="24"/>
        </w:rPr>
        <w:t xml:space="preserve">           Filosofia</w:t>
      </w:r>
      <w:r>
        <w:rPr>
          <w:b/>
          <w:color w:val="14D743"/>
          <w:sz w:val="24"/>
          <w:szCs w:val="24"/>
        </w:rPr>
        <w:tab/>
      </w:r>
    </w:p>
    <w:p w:rsidR="00B17ECC" w:rsidRDefault="00B17ECC">
      <w:pPr>
        <w:pStyle w:val="normal"/>
        <w:ind w:left="6480"/>
        <w:rPr>
          <w:b/>
          <w:color w:val="0B5394"/>
          <w:sz w:val="28"/>
          <w:szCs w:val="28"/>
        </w:rPr>
      </w:pPr>
    </w:p>
    <w:tbl>
      <w:tblPr>
        <w:tblStyle w:val="afb"/>
        <w:tblW w:w="143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95"/>
        <w:gridCol w:w="6930"/>
      </w:tblGrid>
      <w:tr w:rsidR="00B17ECC">
        <w:trPr>
          <w:trHeight w:val="495"/>
        </w:trPr>
        <w:tc>
          <w:tcPr>
            <w:tcW w:w="739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 xml:space="preserve">Obiettivi minimi </w:t>
            </w:r>
          </w:p>
        </w:tc>
        <w:tc>
          <w:tcPr>
            <w:tcW w:w="693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Contenuti essenziali</w:t>
            </w:r>
          </w:p>
        </w:tc>
      </w:tr>
      <w:tr w:rsidR="00B17ECC">
        <w:tc>
          <w:tcPr>
            <w:tcW w:w="7395" w:type="dxa"/>
            <w:shd w:val="clear" w:color="auto" w:fill="auto"/>
            <w:tcMar>
              <w:top w:w="100" w:type="dxa"/>
              <w:left w:w="100" w:type="dxa"/>
              <w:bottom w:w="100" w:type="dxa"/>
              <w:right w:w="100" w:type="dxa"/>
            </w:tcMar>
          </w:tcPr>
          <w:p w:rsidR="00B17ECC" w:rsidRDefault="00912460">
            <w:pPr>
              <w:pStyle w:val="normal"/>
              <w:widowControl w:val="0"/>
              <w:numPr>
                <w:ilvl w:val="0"/>
                <w:numId w:val="19"/>
              </w:numPr>
              <w:spacing w:line="240" w:lineRule="auto"/>
              <w:rPr>
                <w:color w:val="0B5394"/>
              </w:rPr>
            </w:pPr>
            <w:r>
              <w:rPr>
                <w:color w:val="0B5394"/>
              </w:rPr>
              <w:t>Lo studente conosce in modo semplice e chiaro gli autori e gli indirizzi essenziali della filosofia antica e medievale</w:t>
            </w:r>
          </w:p>
          <w:p w:rsidR="00B17ECC" w:rsidRDefault="00912460">
            <w:pPr>
              <w:pStyle w:val="normal"/>
              <w:widowControl w:val="0"/>
              <w:numPr>
                <w:ilvl w:val="0"/>
                <w:numId w:val="19"/>
              </w:numPr>
              <w:spacing w:line="240" w:lineRule="auto"/>
              <w:rPr>
                <w:color w:val="0B5394"/>
              </w:rPr>
            </w:pPr>
            <w:r>
              <w:rPr>
                <w:color w:val="0B5394"/>
              </w:rPr>
              <w:t>Lo studente conosce in modo semplice e chiaro gli autori e gli indirizzi e</w:t>
            </w:r>
            <w:r>
              <w:rPr>
                <w:color w:val="0B5394"/>
              </w:rPr>
              <w:t>ssenziali della filosofia moderna</w:t>
            </w:r>
          </w:p>
        </w:tc>
        <w:tc>
          <w:tcPr>
            <w:tcW w:w="6930" w:type="dxa"/>
            <w:shd w:val="clear" w:color="auto" w:fill="auto"/>
            <w:tcMar>
              <w:top w:w="100" w:type="dxa"/>
              <w:left w:w="100" w:type="dxa"/>
              <w:bottom w:w="100" w:type="dxa"/>
              <w:right w:w="100" w:type="dxa"/>
            </w:tcMar>
          </w:tcPr>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L’arché nella filosofia</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 xml:space="preserve">Il dialogo socratico </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 xml:space="preserve">La politica di Platone </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 xml:space="preserve">L’etica di Aristotele </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psicologia di Agostino</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 xml:space="preserve">La prova ontologica di Anselmo </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Le cinque vie di Tommaso</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Platonismo e Aristotelismo nel Rinascimento</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Il metodo scientifico di Galilei</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Il Razionalismo: il cogito cartesiano</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L’Empirismo: la critica alla sostanza in Locke</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Il Criticismo: le forme a priori in Kant</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L’Idealismo: la dialettica hegeliana</w:t>
            </w:r>
          </w:p>
          <w:p w:rsidR="00B17ECC" w:rsidRDefault="00B17ECC">
            <w:pPr>
              <w:pStyle w:val="normal"/>
              <w:widowControl w:val="0"/>
              <w:spacing w:line="240" w:lineRule="auto"/>
              <w:rPr>
                <w:b/>
                <w:color w:val="0B5394"/>
              </w:rPr>
            </w:pPr>
          </w:p>
        </w:tc>
      </w:tr>
    </w:tbl>
    <w:p w:rsidR="00B17ECC" w:rsidRDefault="00912460">
      <w:pPr>
        <w:pStyle w:val="normal"/>
        <w:rPr>
          <w:b/>
          <w:color w:val="0B5394"/>
        </w:rPr>
      </w:pPr>
      <w:r>
        <w:br w:type="page"/>
      </w:r>
    </w:p>
    <w:p w:rsidR="00B17ECC" w:rsidRDefault="00912460">
      <w:pPr>
        <w:pStyle w:val="normal"/>
        <w:rPr>
          <w:b/>
          <w:color w:val="14D743"/>
          <w:sz w:val="24"/>
          <w:szCs w:val="24"/>
        </w:rPr>
      </w:pPr>
      <w:r>
        <w:rPr>
          <w:b/>
          <w:color w:val="0B5394"/>
        </w:rPr>
        <w:tab/>
      </w:r>
      <w:r>
        <w:rPr>
          <w:b/>
          <w:color w:val="14D743"/>
          <w:sz w:val="24"/>
          <w:szCs w:val="24"/>
        </w:rPr>
        <w:t>Storia</w:t>
      </w:r>
    </w:p>
    <w:p w:rsidR="00B17ECC" w:rsidRDefault="00B17ECC">
      <w:pPr>
        <w:pStyle w:val="normal"/>
        <w:rPr>
          <w:b/>
          <w:color w:val="0B5394"/>
          <w:sz w:val="28"/>
          <w:szCs w:val="28"/>
        </w:rPr>
      </w:pPr>
    </w:p>
    <w:tbl>
      <w:tblPr>
        <w:tblStyle w:val="afc"/>
        <w:tblW w:w="1452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350"/>
        <w:gridCol w:w="7170"/>
      </w:tblGrid>
      <w:tr w:rsidR="00B17ECC">
        <w:tc>
          <w:tcPr>
            <w:tcW w:w="735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 xml:space="preserve">Obiettivi minimi </w:t>
            </w:r>
          </w:p>
        </w:tc>
        <w:tc>
          <w:tcPr>
            <w:tcW w:w="717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Contenuti essenziali</w:t>
            </w:r>
          </w:p>
        </w:tc>
      </w:tr>
      <w:tr w:rsidR="00B17ECC">
        <w:tc>
          <w:tcPr>
            <w:tcW w:w="7350" w:type="dxa"/>
            <w:shd w:val="clear" w:color="auto" w:fill="auto"/>
            <w:tcMar>
              <w:top w:w="100" w:type="dxa"/>
              <w:left w:w="100" w:type="dxa"/>
              <w:bottom w:w="100" w:type="dxa"/>
              <w:right w:w="100" w:type="dxa"/>
            </w:tcMar>
          </w:tcPr>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Lo studente conosce in modo semplice e chiaro gli eventi significativi e i lineamente fondamentali della storia bassomedievale e protomoderna;</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Lo studente conosce in modo semplice e chiaro gli eventi significativi e i lineamenti fondamentali della storia d</w:t>
            </w:r>
            <w:r>
              <w:rPr>
                <w:color w:val="0B5394"/>
              </w:rPr>
              <w:t>el XVIII e XIX secolo;</w:t>
            </w:r>
          </w:p>
        </w:tc>
        <w:tc>
          <w:tcPr>
            <w:tcW w:w="7170" w:type="dxa"/>
            <w:shd w:val="clear" w:color="auto" w:fill="auto"/>
            <w:tcMar>
              <w:top w:w="100" w:type="dxa"/>
              <w:left w:w="100" w:type="dxa"/>
              <w:bottom w:w="100" w:type="dxa"/>
              <w:right w:w="100" w:type="dxa"/>
            </w:tcMar>
          </w:tcPr>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Profilo dell’Europa basso-medievale e civiltà comunale;</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nascita degli Stati nazionali in Europa, degli Stati regionali in Italia;</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Le grandi scoperte geografiche</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Le guerre d’Italia nel Rinascimento;</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Riforma e Controriforma;</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Guer</w:t>
            </w:r>
            <w:r>
              <w:rPr>
                <w:color w:val="0B5394"/>
              </w:rPr>
              <w:t>ra dei Trent’anni;</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Rivoluzione industriale;</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Rivoluzione americana;</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Rivoluzione francese e Napoleone;</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La Restaurazione;</w:t>
            </w:r>
          </w:p>
          <w:p w:rsidR="00B17ECC" w:rsidRDefault="00912460">
            <w:pPr>
              <w:pStyle w:val="normal"/>
              <w:widowControl w:val="0"/>
              <w:numPr>
                <w:ilvl w:val="0"/>
                <w:numId w:val="19"/>
              </w:numPr>
              <w:pBdr>
                <w:top w:val="nil"/>
                <w:left w:val="nil"/>
                <w:bottom w:val="nil"/>
                <w:right w:val="nil"/>
                <w:between w:val="nil"/>
              </w:pBdr>
              <w:spacing w:line="240" w:lineRule="auto"/>
              <w:rPr>
                <w:color w:val="0B5394"/>
              </w:rPr>
            </w:pPr>
            <w:r>
              <w:rPr>
                <w:color w:val="0B5394"/>
              </w:rPr>
              <w:t>Il Risorgimento italiano e lo Stato Unitario;</w:t>
            </w:r>
          </w:p>
        </w:tc>
      </w:tr>
    </w:tbl>
    <w:p w:rsidR="00B17ECC" w:rsidRDefault="00B17ECC">
      <w:pPr>
        <w:pStyle w:val="normal"/>
        <w:ind w:left="720"/>
        <w:rPr>
          <w:b/>
          <w:color w:val="0B5394"/>
        </w:rPr>
      </w:pPr>
    </w:p>
    <w:p w:rsidR="00B17ECC" w:rsidRDefault="00912460">
      <w:pPr>
        <w:pStyle w:val="normal"/>
        <w:rPr>
          <w:b/>
          <w:color w:val="0B5394"/>
        </w:rPr>
      </w:pPr>
      <w:r>
        <w:br w:type="page"/>
      </w:r>
    </w:p>
    <w:p w:rsidR="00B17ECC" w:rsidRDefault="00B17ECC">
      <w:pPr>
        <w:pStyle w:val="normal"/>
        <w:rPr>
          <w:b/>
          <w:color w:val="0B5394"/>
        </w:rPr>
      </w:pPr>
    </w:p>
    <w:p w:rsidR="00B17ECC" w:rsidRDefault="00912460">
      <w:pPr>
        <w:pStyle w:val="normal"/>
        <w:rPr>
          <w:b/>
          <w:color w:val="14D743"/>
        </w:rPr>
      </w:pPr>
      <w:r>
        <w:rPr>
          <w:b/>
          <w:color w:val="14D743"/>
        </w:rPr>
        <w:t xml:space="preserve">           Educazione Civica</w:t>
      </w:r>
    </w:p>
    <w:p w:rsidR="00B17ECC" w:rsidRDefault="00B17ECC">
      <w:pPr>
        <w:pStyle w:val="normal"/>
        <w:ind w:left="5760" w:firstLine="720"/>
        <w:rPr>
          <w:b/>
          <w:color w:val="0B5394"/>
          <w:sz w:val="28"/>
          <w:szCs w:val="28"/>
        </w:rPr>
      </w:pPr>
    </w:p>
    <w:tbl>
      <w:tblPr>
        <w:tblStyle w:val="afd"/>
        <w:tblW w:w="1447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290"/>
        <w:gridCol w:w="7185"/>
      </w:tblGrid>
      <w:tr w:rsidR="00B17ECC">
        <w:tc>
          <w:tcPr>
            <w:tcW w:w="729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 xml:space="preserve">Obiettivi minimi </w:t>
            </w:r>
          </w:p>
        </w:tc>
        <w:tc>
          <w:tcPr>
            <w:tcW w:w="718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Contenuti essenziali</w:t>
            </w:r>
          </w:p>
        </w:tc>
      </w:tr>
      <w:tr w:rsidR="00B17ECC">
        <w:tc>
          <w:tcPr>
            <w:tcW w:w="7290" w:type="dxa"/>
            <w:shd w:val="clear" w:color="auto" w:fill="auto"/>
            <w:tcMar>
              <w:top w:w="100" w:type="dxa"/>
              <w:left w:w="100" w:type="dxa"/>
              <w:bottom w:w="100" w:type="dxa"/>
              <w:right w:w="100" w:type="dxa"/>
            </w:tcMar>
          </w:tcPr>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Incoraggiamento alla conoscenza consapevole e critica dei principi dei valori e delle norme contenute nella Costituzione</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Orientamento degli alunni a riconoscere le principali Istituzioni pubbliche che operano nel territorio dello Stato individuando le funz</w:t>
            </w:r>
            <w:r>
              <w:rPr>
                <w:color w:val="0B5394"/>
              </w:rPr>
              <w:t>ioni</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Educazione ai valori della pace, della libertà e della legalità, del rispetto delle differenze e del dialogo interculturale</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Contributo alla formazione di giovani responsabili a partecipare in modo attivo e costruttivo ai processi decisionali e di svil</w:t>
            </w:r>
            <w:r>
              <w:rPr>
                <w:color w:val="0B5394"/>
              </w:rPr>
              <w:t>uppo della società</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Sensibilizzazione dell’alunno al rispetto della dignità della persona e alla cittadinanza Italiana ed Europea in una dinamica di relazione tra popoli</w:t>
            </w:r>
          </w:p>
        </w:tc>
        <w:tc>
          <w:tcPr>
            <w:tcW w:w="7185"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rPr>
          <w:b/>
          <w:color w:val="0B5394"/>
        </w:rPr>
      </w:pPr>
    </w:p>
    <w:p w:rsidR="00B17ECC" w:rsidRDefault="00912460">
      <w:pPr>
        <w:pStyle w:val="normal"/>
        <w:rPr>
          <w:b/>
          <w:color w:val="14D743"/>
        </w:rPr>
      </w:pPr>
      <w:r>
        <w:rPr>
          <w:b/>
          <w:color w:val="14D743"/>
        </w:rPr>
        <w:br/>
      </w:r>
      <w:r>
        <w:br w:type="page"/>
      </w:r>
    </w:p>
    <w:p w:rsidR="00B17ECC" w:rsidRDefault="00912460">
      <w:pPr>
        <w:pStyle w:val="normal"/>
        <w:rPr>
          <w:b/>
          <w:color w:val="14D743"/>
        </w:rPr>
      </w:pPr>
      <w:r>
        <w:rPr>
          <w:b/>
          <w:color w:val="14D743"/>
        </w:rPr>
        <w:t>Nodi interdisciplinari</w:t>
      </w:r>
    </w:p>
    <w:p w:rsidR="00B17ECC" w:rsidRDefault="00B17ECC">
      <w:pPr>
        <w:pStyle w:val="normal"/>
        <w:ind w:left="720"/>
        <w:rPr>
          <w:b/>
          <w:color w:val="0B5394"/>
        </w:rPr>
      </w:pPr>
    </w:p>
    <w:tbl>
      <w:tblPr>
        <w:tblStyle w:val="afe"/>
        <w:tblW w:w="13200" w:type="dxa"/>
        <w:tblInd w:w="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00"/>
      </w:tblGrid>
      <w:tr w:rsidR="00B17ECC">
        <w:tc>
          <w:tcPr>
            <w:tcW w:w="13200" w:type="dxa"/>
            <w:shd w:val="clear" w:color="auto" w:fill="auto"/>
            <w:tcMar>
              <w:top w:w="100" w:type="dxa"/>
              <w:left w:w="100" w:type="dxa"/>
              <w:bottom w:w="100" w:type="dxa"/>
              <w:right w:w="100" w:type="dxa"/>
            </w:tcMar>
          </w:tcPr>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Logica, fisica e matematica nel pensiero dei Greci</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Prima rivoluzione scientifica; Età delle Rivoluzioni</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Centralità dell’uomo</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Filosofia politica</w:t>
            </w:r>
          </w:p>
          <w:p w:rsidR="00B17ECC" w:rsidRDefault="00912460">
            <w:pPr>
              <w:pStyle w:val="normal"/>
              <w:widowControl w:val="0"/>
              <w:numPr>
                <w:ilvl w:val="0"/>
                <w:numId w:val="36"/>
              </w:numPr>
              <w:pBdr>
                <w:top w:val="nil"/>
                <w:left w:val="nil"/>
                <w:bottom w:val="nil"/>
                <w:right w:val="nil"/>
                <w:between w:val="nil"/>
              </w:pBdr>
              <w:spacing w:line="240" w:lineRule="auto"/>
              <w:jc w:val="both"/>
              <w:rPr>
                <w:color w:val="0B5394"/>
              </w:rPr>
            </w:pPr>
            <w:r>
              <w:rPr>
                <w:color w:val="0B5394"/>
              </w:rPr>
              <w:t>Costruzione dello Stato moderno</w:t>
            </w:r>
          </w:p>
        </w:tc>
      </w:tr>
    </w:tbl>
    <w:p w:rsidR="00B17ECC" w:rsidRDefault="00B17ECC">
      <w:pPr>
        <w:pStyle w:val="normal"/>
        <w:rPr>
          <w:b/>
          <w:color w:val="0B5394"/>
        </w:rPr>
      </w:pPr>
    </w:p>
    <w:p w:rsidR="00B17ECC" w:rsidRDefault="00912460">
      <w:pPr>
        <w:pStyle w:val="normal"/>
        <w:rPr>
          <w:b/>
          <w:color w:val="14D743"/>
        </w:rPr>
      </w:pPr>
      <w:r>
        <w:rPr>
          <w:b/>
          <w:color w:val="14D743"/>
        </w:rPr>
        <w:t>Indicazioni di metodo</w:t>
      </w:r>
    </w:p>
    <w:p w:rsidR="00B17ECC" w:rsidRDefault="00B17ECC">
      <w:pPr>
        <w:pStyle w:val="normal"/>
        <w:ind w:left="720"/>
        <w:rPr>
          <w:b/>
          <w:color w:val="0B5394"/>
        </w:rPr>
      </w:pPr>
    </w:p>
    <w:tbl>
      <w:tblPr>
        <w:tblStyle w:val="aff"/>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54"/>
              </w:numPr>
              <w:spacing w:line="240" w:lineRule="auto"/>
              <w:rPr>
                <w:color w:val="0B5394"/>
              </w:rPr>
            </w:pPr>
            <w:r>
              <w:rPr>
                <w:color w:val="0B5394"/>
              </w:rPr>
              <w:t>Approccio logico della metodologia storico-filosofica come base in ogni analisi e ambito del sapere</w:t>
            </w:r>
          </w:p>
        </w:tc>
      </w:tr>
    </w:tbl>
    <w:p w:rsidR="00B17ECC" w:rsidRDefault="00B17ECC">
      <w:pPr>
        <w:pStyle w:val="normal"/>
        <w:rPr>
          <w:b/>
          <w:color w:val="14D743"/>
        </w:rPr>
      </w:pPr>
    </w:p>
    <w:p w:rsidR="00B17ECC" w:rsidRDefault="00B17ECC">
      <w:pPr>
        <w:pStyle w:val="normal"/>
        <w:rPr>
          <w:b/>
          <w:color w:val="14D743"/>
        </w:rPr>
      </w:pPr>
    </w:p>
    <w:p w:rsidR="00B17ECC" w:rsidRDefault="00912460">
      <w:pPr>
        <w:pStyle w:val="normal"/>
        <w:rPr>
          <w:b/>
          <w:color w:val="14D743"/>
        </w:rPr>
      </w:pPr>
      <w:r>
        <w:rPr>
          <w:b/>
          <w:color w:val="14D743"/>
        </w:rPr>
        <w:t>Verifiche e valutazione</w:t>
      </w:r>
    </w:p>
    <w:p w:rsidR="00B17ECC" w:rsidRDefault="00B17ECC">
      <w:pPr>
        <w:pStyle w:val="normal"/>
        <w:ind w:left="720"/>
        <w:rPr>
          <w:b/>
          <w:color w:val="0B5394"/>
        </w:rPr>
      </w:pPr>
    </w:p>
    <w:p w:rsidR="00B17ECC" w:rsidRDefault="00912460">
      <w:pPr>
        <w:pStyle w:val="normal"/>
        <w:rPr>
          <w:b/>
          <w:color w:val="0B5394"/>
        </w:rPr>
      </w:pPr>
      <w:r>
        <w:rPr>
          <w:b/>
          <w:color w:val="0B5394"/>
        </w:rPr>
        <w:t>Modalità di verifica dei livelli di apprendimento</w:t>
      </w:r>
    </w:p>
    <w:p w:rsidR="00B17ECC" w:rsidRDefault="00B17ECC">
      <w:pPr>
        <w:pStyle w:val="normal"/>
        <w:ind w:left="1440"/>
        <w:rPr>
          <w:b/>
          <w:color w:val="0B5394"/>
        </w:rPr>
      </w:pPr>
    </w:p>
    <w:tbl>
      <w:tblPr>
        <w:tblStyle w:val="aff0"/>
        <w:tblW w:w="13245"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05"/>
        <w:gridCol w:w="6240"/>
      </w:tblGrid>
      <w:tr w:rsidR="00B17ECC">
        <w:tc>
          <w:tcPr>
            <w:tcW w:w="700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TIPOLOGIE DI PROVA DI VERIFICA</w:t>
            </w:r>
          </w:p>
        </w:tc>
        <w:tc>
          <w:tcPr>
            <w:tcW w:w="624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SCANSIONE TEMPORALE</w:t>
            </w:r>
          </w:p>
        </w:tc>
      </w:tr>
      <w:tr w:rsidR="00B17ECC">
        <w:tc>
          <w:tcPr>
            <w:tcW w:w="7005" w:type="dxa"/>
            <w:shd w:val="clear" w:color="auto" w:fill="auto"/>
            <w:tcMar>
              <w:top w:w="100" w:type="dxa"/>
              <w:left w:w="100" w:type="dxa"/>
              <w:bottom w:w="100" w:type="dxa"/>
              <w:right w:w="100" w:type="dxa"/>
            </w:tcMar>
          </w:tcPr>
          <w:p w:rsidR="00B17ECC" w:rsidRDefault="00912460">
            <w:pPr>
              <w:pStyle w:val="normal"/>
              <w:widowControl w:val="0"/>
              <w:numPr>
                <w:ilvl w:val="0"/>
                <w:numId w:val="44"/>
              </w:numPr>
              <w:spacing w:line="240" w:lineRule="auto"/>
              <w:rPr>
                <w:color w:val="0B5394"/>
              </w:rPr>
            </w:pPr>
            <w:r>
              <w:rPr>
                <w:color w:val="0B5394"/>
              </w:rPr>
              <w:t>Verifica orale sommati</w:t>
            </w:r>
          </w:p>
          <w:p w:rsidR="00B17ECC" w:rsidRDefault="00912460">
            <w:pPr>
              <w:pStyle w:val="normal"/>
              <w:widowControl w:val="0"/>
              <w:numPr>
                <w:ilvl w:val="0"/>
                <w:numId w:val="44"/>
              </w:numPr>
              <w:spacing w:line="240" w:lineRule="auto"/>
              <w:rPr>
                <w:color w:val="0B5394"/>
              </w:rPr>
            </w:pPr>
            <w:r>
              <w:rPr>
                <w:color w:val="0B5394"/>
              </w:rPr>
              <w:t>Verifica formativa</w:t>
            </w:r>
          </w:p>
          <w:p w:rsidR="00B17ECC" w:rsidRDefault="00912460">
            <w:pPr>
              <w:pStyle w:val="normal"/>
              <w:widowControl w:val="0"/>
              <w:numPr>
                <w:ilvl w:val="0"/>
                <w:numId w:val="44"/>
              </w:numPr>
              <w:spacing w:line="240" w:lineRule="auto"/>
              <w:rPr>
                <w:color w:val="0B5394"/>
              </w:rPr>
            </w:pPr>
            <w:r>
              <w:rPr>
                <w:color w:val="0B5394"/>
              </w:rPr>
              <w:t>Analisi di testi e quesiti</w:t>
            </w:r>
          </w:p>
          <w:p w:rsidR="00B17ECC" w:rsidRDefault="00912460">
            <w:pPr>
              <w:pStyle w:val="normal"/>
              <w:widowControl w:val="0"/>
              <w:numPr>
                <w:ilvl w:val="0"/>
                <w:numId w:val="44"/>
              </w:numPr>
              <w:spacing w:line="240" w:lineRule="auto"/>
              <w:rPr>
                <w:color w:val="0B5394"/>
              </w:rPr>
            </w:pPr>
            <w:r>
              <w:rPr>
                <w:color w:val="0B5394"/>
              </w:rPr>
              <w:t>Trattazioni tematiche</w:t>
            </w:r>
          </w:p>
          <w:p w:rsidR="00B17ECC" w:rsidRDefault="00912460">
            <w:pPr>
              <w:pStyle w:val="normal"/>
              <w:widowControl w:val="0"/>
              <w:numPr>
                <w:ilvl w:val="0"/>
                <w:numId w:val="44"/>
              </w:numPr>
              <w:spacing w:line="240" w:lineRule="auto"/>
              <w:rPr>
                <w:color w:val="0B5394"/>
              </w:rPr>
            </w:pPr>
            <w:r>
              <w:rPr>
                <w:color w:val="0B5394"/>
              </w:rPr>
              <w:t>Argomentazioni sintetiche interdisciplinari</w:t>
            </w:r>
          </w:p>
        </w:tc>
        <w:tc>
          <w:tcPr>
            <w:tcW w:w="6240" w:type="dxa"/>
            <w:shd w:val="clear" w:color="auto" w:fill="auto"/>
            <w:tcMar>
              <w:top w:w="100" w:type="dxa"/>
              <w:left w:w="100" w:type="dxa"/>
              <w:bottom w:w="100" w:type="dxa"/>
              <w:right w:w="100" w:type="dxa"/>
            </w:tcMar>
          </w:tcPr>
          <w:p w:rsidR="00B17ECC" w:rsidRDefault="00912460">
            <w:pPr>
              <w:pStyle w:val="normal"/>
              <w:widowControl w:val="0"/>
              <w:numPr>
                <w:ilvl w:val="0"/>
                <w:numId w:val="44"/>
              </w:numPr>
              <w:spacing w:line="240" w:lineRule="auto"/>
              <w:rPr>
                <w:color w:val="0B5394"/>
              </w:rPr>
            </w:pPr>
            <w:r>
              <w:rPr>
                <w:color w:val="0B5394"/>
              </w:rPr>
              <w:t>Due prove nel Trimestre; Tre prove nel Pentamestre</w:t>
            </w:r>
          </w:p>
        </w:tc>
      </w:tr>
    </w:tbl>
    <w:p w:rsidR="00B17ECC" w:rsidRDefault="00B17ECC">
      <w:pPr>
        <w:pStyle w:val="normal"/>
        <w:ind w:left="1440"/>
        <w:rPr>
          <w:b/>
          <w:color w:val="0B5394"/>
        </w:rPr>
      </w:pPr>
    </w:p>
    <w:p w:rsidR="00B17ECC" w:rsidRDefault="00912460">
      <w:pPr>
        <w:pStyle w:val="normal"/>
        <w:numPr>
          <w:ilvl w:val="0"/>
          <w:numId w:val="16"/>
        </w:numPr>
        <w:rPr>
          <w:b/>
        </w:rPr>
      </w:pPr>
      <w:r>
        <w:rPr>
          <w:b/>
          <w:color w:val="0B5394"/>
        </w:rPr>
        <w:t>Valutazione delle prove di verifica</w:t>
      </w:r>
    </w:p>
    <w:p w:rsidR="00B17ECC" w:rsidRDefault="00B17ECC">
      <w:pPr>
        <w:pStyle w:val="normal"/>
        <w:ind w:left="720"/>
        <w:rPr>
          <w:b/>
          <w:color w:val="0B5394"/>
        </w:rPr>
      </w:pPr>
    </w:p>
    <w:tbl>
      <w:tblPr>
        <w:tblStyle w:val="aff1"/>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ind w:left="720"/>
        <w:rPr>
          <w:b/>
          <w:color w:val="0B5394"/>
        </w:rPr>
      </w:pPr>
    </w:p>
    <w:p w:rsidR="00B17ECC" w:rsidRDefault="00B17ECC">
      <w:pPr>
        <w:pStyle w:val="normal"/>
        <w:ind w:left="720"/>
        <w:rPr>
          <w:b/>
          <w:color w:val="0B5394"/>
        </w:rPr>
      </w:pPr>
    </w:p>
    <w:p w:rsidR="00B17ECC" w:rsidRDefault="00912460">
      <w:pPr>
        <w:pStyle w:val="normal"/>
        <w:numPr>
          <w:ilvl w:val="0"/>
          <w:numId w:val="58"/>
        </w:numPr>
        <w:rPr>
          <w:b/>
          <w:color w:val="0B5394"/>
        </w:rPr>
      </w:pPr>
      <w:r>
        <w:rPr>
          <w:b/>
          <w:color w:val="0B5394"/>
        </w:rPr>
        <w:t xml:space="preserve">Modalità di verifica interdipartimentale (prova comune) dei livelli delle competenze </w:t>
      </w:r>
    </w:p>
    <w:p w:rsidR="00B17ECC" w:rsidRDefault="00B17ECC">
      <w:pPr>
        <w:pStyle w:val="normal"/>
        <w:ind w:left="1440"/>
        <w:rPr>
          <w:b/>
          <w:color w:val="0B5394"/>
        </w:rPr>
      </w:pPr>
    </w:p>
    <w:tbl>
      <w:tblPr>
        <w:tblStyle w:val="aff2"/>
        <w:tblW w:w="12518"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72"/>
        <w:gridCol w:w="4173"/>
        <w:gridCol w:w="4173"/>
      </w:tblGrid>
      <w:tr w:rsidR="00B17EC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DIPARTIMENTI COINVOLTI</w:t>
            </w:r>
          </w:p>
        </w:t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TIPOLOGIE DI PROVA DI VERIFICA</w:t>
            </w:r>
          </w:p>
        </w:t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SCANSIONE TEMPORALE</w:t>
            </w:r>
          </w:p>
        </w:tc>
      </w:tr>
      <w:tr w:rsidR="00B17ECC">
        <w:tc>
          <w:tcPr>
            <w:tcW w:w="4172" w:type="dxa"/>
            <w:shd w:val="clear" w:color="auto" w:fill="auto"/>
            <w:tcMar>
              <w:top w:w="100" w:type="dxa"/>
              <w:left w:w="100" w:type="dxa"/>
              <w:bottom w:w="100" w:type="dxa"/>
              <w:right w:w="100" w:type="dxa"/>
            </w:tcMar>
          </w:tcPr>
          <w:p w:rsidR="00B17ECC" w:rsidRDefault="00912460">
            <w:pPr>
              <w:pStyle w:val="normal"/>
              <w:widowControl w:val="0"/>
              <w:numPr>
                <w:ilvl w:val="0"/>
                <w:numId w:val="20"/>
              </w:numPr>
              <w:spacing w:line="240" w:lineRule="auto"/>
              <w:rPr>
                <w:color w:val="0B5394"/>
              </w:rPr>
            </w:pPr>
            <w:r>
              <w:rPr>
                <w:color w:val="0B5394"/>
              </w:rPr>
              <w:t>Dipartimento di Lettere</w:t>
            </w:r>
          </w:p>
          <w:p w:rsidR="00B17ECC" w:rsidRDefault="00912460">
            <w:pPr>
              <w:pStyle w:val="normal"/>
              <w:widowControl w:val="0"/>
              <w:numPr>
                <w:ilvl w:val="0"/>
                <w:numId w:val="20"/>
              </w:numPr>
              <w:spacing w:line="240" w:lineRule="auto"/>
              <w:rPr>
                <w:color w:val="0B5394"/>
              </w:rPr>
            </w:pPr>
            <w:r>
              <w:rPr>
                <w:color w:val="0B5394"/>
              </w:rPr>
              <w:t>Dipartimento di Matematica e Fisica</w:t>
            </w:r>
          </w:p>
          <w:p w:rsidR="00B17ECC" w:rsidRDefault="00912460">
            <w:pPr>
              <w:pStyle w:val="normal"/>
              <w:widowControl w:val="0"/>
              <w:numPr>
                <w:ilvl w:val="0"/>
                <w:numId w:val="20"/>
              </w:numPr>
              <w:spacing w:line="240" w:lineRule="auto"/>
              <w:rPr>
                <w:color w:val="0B5394"/>
              </w:rPr>
            </w:pPr>
            <w:r>
              <w:rPr>
                <w:color w:val="0B5394"/>
              </w:rPr>
              <w:t>Dipartimento di Disegno e Storia dell’Arte</w:t>
            </w:r>
          </w:p>
        </w:tc>
        <w:tc>
          <w:tcPr>
            <w:tcW w:w="4172" w:type="dxa"/>
            <w:shd w:val="clear" w:color="auto" w:fill="auto"/>
            <w:tcMar>
              <w:top w:w="100" w:type="dxa"/>
              <w:left w:w="100" w:type="dxa"/>
              <w:bottom w:w="100" w:type="dxa"/>
              <w:right w:w="100" w:type="dxa"/>
            </w:tcMar>
          </w:tcPr>
          <w:p w:rsidR="00B17ECC" w:rsidRDefault="00912460">
            <w:pPr>
              <w:pStyle w:val="normal"/>
              <w:widowControl w:val="0"/>
              <w:numPr>
                <w:ilvl w:val="0"/>
                <w:numId w:val="57"/>
              </w:numPr>
              <w:pBdr>
                <w:top w:val="nil"/>
                <w:left w:val="nil"/>
                <w:bottom w:val="nil"/>
                <w:right w:val="nil"/>
                <w:between w:val="nil"/>
              </w:pBdr>
              <w:spacing w:line="240" w:lineRule="auto"/>
              <w:rPr>
                <w:color w:val="0B5394"/>
              </w:rPr>
            </w:pPr>
            <w:r>
              <w:rPr>
                <w:color w:val="0B5394"/>
              </w:rPr>
              <w:t>Compiti di realtà</w:t>
            </w:r>
          </w:p>
        </w:tc>
        <w:tc>
          <w:tcPr>
            <w:tcW w:w="4172" w:type="dxa"/>
            <w:shd w:val="clear" w:color="auto" w:fill="auto"/>
            <w:tcMar>
              <w:top w:w="100" w:type="dxa"/>
              <w:left w:w="100" w:type="dxa"/>
              <w:bottom w:w="100" w:type="dxa"/>
              <w:right w:w="100" w:type="dxa"/>
            </w:tcMar>
          </w:tcPr>
          <w:p w:rsidR="00B17ECC" w:rsidRDefault="00912460">
            <w:pPr>
              <w:pStyle w:val="normal"/>
              <w:widowControl w:val="0"/>
              <w:numPr>
                <w:ilvl w:val="0"/>
                <w:numId w:val="35"/>
              </w:numPr>
              <w:pBdr>
                <w:top w:val="nil"/>
                <w:left w:val="nil"/>
                <w:bottom w:val="nil"/>
                <w:right w:val="nil"/>
                <w:between w:val="nil"/>
              </w:pBdr>
              <w:spacing w:line="240" w:lineRule="auto"/>
              <w:rPr>
                <w:color w:val="0B5394"/>
              </w:rPr>
            </w:pPr>
            <w:r>
              <w:rPr>
                <w:color w:val="0B5394"/>
              </w:rPr>
              <w:t>Marzo-Aprile</w:t>
            </w:r>
          </w:p>
        </w:tc>
      </w:tr>
    </w:tbl>
    <w:p w:rsidR="00B17ECC" w:rsidRDefault="00B17ECC">
      <w:pPr>
        <w:pStyle w:val="normal"/>
        <w:rPr>
          <w:b/>
          <w:color w:val="0B5394"/>
        </w:rPr>
      </w:pPr>
    </w:p>
    <w:p w:rsidR="00B17ECC" w:rsidRDefault="00912460">
      <w:pPr>
        <w:pStyle w:val="normal"/>
        <w:numPr>
          <w:ilvl w:val="0"/>
          <w:numId w:val="16"/>
        </w:numPr>
        <w:rPr>
          <w:b/>
        </w:rPr>
      </w:pPr>
      <w:r>
        <w:rPr>
          <w:b/>
          <w:color w:val="0B5394"/>
        </w:rPr>
        <w:t>Valutazione delle prove di verifica dei livelli delle competenze</w:t>
      </w:r>
    </w:p>
    <w:p w:rsidR="00B17ECC" w:rsidRDefault="00B17ECC">
      <w:pPr>
        <w:pStyle w:val="normal"/>
        <w:ind w:left="720"/>
        <w:rPr>
          <w:b/>
          <w:color w:val="0B5394"/>
        </w:rPr>
      </w:pPr>
    </w:p>
    <w:tbl>
      <w:tblPr>
        <w:tblStyle w:val="aff3"/>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ind w:left="1440"/>
              <w:rPr>
                <w:b/>
                <w:color w:val="0B5394"/>
              </w:rPr>
            </w:pPr>
          </w:p>
        </w:tc>
      </w:tr>
    </w:tbl>
    <w:p w:rsidR="00B17ECC" w:rsidRDefault="00B17ECC">
      <w:pPr>
        <w:pStyle w:val="normal"/>
        <w:rPr>
          <w:b/>
          <w:color w:val="0B5394"/>
        </w:rPr>
      </w:pPr>
    </w:p>
    <w:p w:rsidR="00B17ECC" w:rsidRDefault="00912460">
      <w:pPr>
        <w:pStyle w:val="normal"/>
        <w:rPr>
          <w:b/>
          <w:color w:val="0B5394"/>
        </w:rPr>
      </w:pPr>
      <w:r>
        <w:br w:type="page"/>
      </w:r>
    </w:p>
    <w:p w:rsidR="00B17ECC" w:rsidRDefault="00912460">
      <w:pPr>
        <w:pStyle w:val="normal"/>
        <w:rPr>
          <w:b/>
          <w:color w:val="14D743"/>
        </w:rPr>
      </w:pPr>
      <w:r>
        <w:rPr>
          <w:b/>
          <w:color w:val="14D743"/>
        </w:rPr>
        <w:t>Recupero e potenziamento</w:t>
      </w:r>
    </w:p>
    <w:p w:rsidR="00B17ECC" w:rsidRDefault="00B17ECC">
      <w:pPr>
        <w:pStyle w:val="normal"/>
        <w:ind w:left="720"/>
        <w:rPr>
          <w:b/>
          <w:color w:val="0B5394"/>
        </w:rPr>
      </w:pPr>
    </w:p>
    <w:p w:rsidR="00B17ECC" w:rsidRDefault="00912460">
      <w:pPr>
        <w:pStyle w:val="normal"/>
        <w:numPr>
          <w:ilvl w:val="1"/>
          <w:numId w:val="42"/>
        </w:numPr>
        <w:rPr>
          <w:b/>
          <w:color w:val="0B5394"/>
        </w:rPr>
      </w:pPr>
      <w:r>
        <w:rPr>
          <w:b/>
          <w:color w:val="0B5394"/>
        </w:rPr>
        <w:t>Modalità di recupero</w:t>
      </w:r>
    </w:p>
    <w:p w:rsidR="00B17ECC" w:rsidRDefault="00B17ECC">
      <w:pPr>
        <w:pStyle w:val="normal"/>
        <w:ind w:left="720"/>
        <w:rPr>
          <w:b/>
          <w:color w:val="0B5394"/>
        </w:rPr>
      </w:pPr>
    </w:p>
    <w:tbl>
      <w:tblPr>
        <w:tblStyle w:val="aff4"/>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59"/>
              </w:numPr>
              <w:pBdr>
                <w:top w:val="nil"/>
                <w:left w:val="nil"/>
                <w:bottom w:val="nil"/>
                <w:right w:val="nil"/>
                <w:between w:val="nil"/>
              </w:pBdr>
              <w:spacing w:line="240" w:lineRule="auto"/>
              <w:rPr>
                <w:color w:val="0B5394"/>
              </w:rPr>
            </w:pPr>
            <w:r>
              <w:rPr>
                <w:color w:val="0B5394"/>
              </w:rPr>
              <w:t>Recupero orale</w:t>
            </w:r>
            <w:r>
              <w:rPr>
                <w:i/>
                <w:color w:val="0B5394"/>
              </w:rPr>
              <w:t xml:space="preserve"> in itinere </w:t>
            </w:r>
          </w:p>
        </w:tc>
      </w:tr>
    </w:tbl>
    <w:p w:rsidR="00B17ECC" w:rsidRDefault="00B17ECC">
      <w:pPr>
        <w:pStyle w:val="normal"/>
        <w:ind w:left="720"/>
        <w:rPr>
          <w:b/>
          <w:color w:val="0B5394"/>
        </w:rPr>
      </w:pPr>
    </w:p>
    <w:p w:rsidR="00B17ECC" w:rsidRDefault="00912460">
      <w:pPr>
        <w:pStyle w:val="normal"/>
        <w:numPr>
          <w:ilvl w:val="0"/>
          <w:numId w:val="12"/>
        </w:numPr>
        <w:rPr>
          <w:b/>
          <w:color w:val="0B5394"/>
        </w:rPr>
      </w:pPr>
      <w:r>
        <w:rPr>
          <w:b/>
          <w:color w:val="0B5394"/>
        </w:rPr>
        <w:t>Modalità di approfondimento</w:t>
      </w:r>
    </w:p>
    <w:p w:rsidR="00B17ECC" w:rsidRDefault="00B17ECC">
      <w:pPr>
        <w:pStyle w:val="normal"/>
        <w:ind w:left="720"/>
        <w:rPr>
          <w:b/>
          <w:color w:val="0B5394"/>
        </w:rPr>
      </w:pPr>
    </w:p>
    <w:tbl>
      <w:tblPr>
        <w:tblStyle w:val="aff5"/>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47"/>
              </w:numPr>
              <w:pBdr>
                <w:top w:val="nil"/>
                <w:left w:val="nil"/>
                <w:bottom w:val="nil"/>
                <w:right w:val="nil"/>
                <w:between w:val="nil"/>
              </w:pBdr>
              <w:spacing w:line="240" w:lineRule="auto"/>
              <w:rPr>
                <w:color w:val="0B5394"/>
              </w:rPr>
            </w:pPr>
            <w:r>
              <w:rPr>
                <w:color w:val="0B5394"/>
              </w:rPr>
              <w:t>Incontri di approfondimento in presenza e/o in DDI da concordare con il CdC</w:t>
            </w:r>
          </w:p>
        </w:tc>
      </w:tr>
    </w:tbl>
    <w:p w:rsidR="00B17ECC" w:rsidRDefault="00B17ECC">
      <w:pPr>
        <w:pStyle w:val="normal"/>
        <w:ind w:left="720"/>
        <w:rPr>
          <w:b/>
          <w:color w:val="0B5394"/>
        </w:rPr>
      </w:pPr>
    </w:p>
    <w:p w:rsidR="00B17ECC" w:rsidRDefault="00912460">
      <w:pPr>
        <w:pStyle w:val="normal"/>
        <w:numPr>
          <w:ilvl w:val="0"/>
          <w:numId w:val="4"/>
        </w:numPr>
        <w:rPr>
          <w:b/>
          <w:color w:val="0B5394"/>
        </w:rPr>
      </w:pPr>
      <w:r>
        <w:rPr>
          <w:b/>
          <w:color w:val="0B5394"/>
        </w:rPr>
        <w:t>Attività previste per la valorizzazione delle eccellenze</w:t>
      </w:r>
    </w:p>
    <w:p w:rsidR="00B17ECC" w:rsidRDefault="00B17ECC">
      <w:pPr>
        <w:pStyle w:val="normal"/>
        <w:ind w:left="720"/>
        <w:rPr>
          <w:b/>
          <w:color w:val="0B5394"/>
        </w:rPr>
      </w:pPr>
    </w:p>
    <w:tbl>
      <w:tblPr>
        <w:tblStyle w:val="aff6"/>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10"/>
              </w:numPr>
              <w:spacing w:line="240" w:lineRule="auto"/>
              <w:rPr>
                <w:color w:val="0B5394"/>
              </w:rPr>
            </w:pPr>
            <w:r>
              <w:rPr>
                <w:color w:val="0B5394"/>
              </w:rPr>
              <w:t>Percorsi individuali di approfondimento da concordare con il docente</w:t>
            </w:r>
            <w:r>
              <w:rPr>
                <w:b/>
                <w:color w:val="0B5394"/>
              </w:rPr>
              <w:t xml:space="preserve"> </w:t>
            </w:r>
          </w:p>
        </w:tc>
      </w:tr>
    </w:tbl>
    <w:p w:rsidR="00B17ECC" w:rsidRDefault="00B17ECC">
      <w:pPr>
        <w:pStyle w:val="normal"/>
        <w:ind w:left="720"/>
        <w:rPr>
          <w:b/>
          <w:color w:val="0B5394"/>
        </w:rPr>
      </w:pPr>
    </w:p>
    <w:p w:rsidR="00B17ECC" w:rsidRDefault="00B17ECC">
      <w:pPr>
        <w:pStyle w:val="normal"/>
        <w:ind w:left="720"/>
        <w:rPr>
          <w:b/>
          <w:color w:val="0B5394"/>
        </w:rPr>
      </w:pPr>
    </w:p>
    <w:p w:rsidR="00B17ECC" w:rsidRDefault="00B17ECC">
      <w:pPr>
        <w:pStyle w:val="normal"/>
        <w:ind w:left="720"/>
        <w:rPr>
          <w:b/>
          <w:color w:val="0B5394"/>
        </w:rPr>
      </w:pPr>
    </w:p>
    <w:p w:rsidR="00B17ECC" w:rsidRDefault="00912460">
      <w:pPr>
        <w:pStyle w:val="normal"/>
        <w:rPr>
          <w:b/>
          <w:color w:val="0B5394"/>
        </w:rPr>
      </w:pPr>
      <w:r>
        <w:rPr>
          <w:b/>
          <w:color w:val="0B5394"/>
        </w:rPr>
        <w:t>Roma, 19/10/2020</w:t>
      </w:r>
      <w:r>
        <w:rPr>
          <w:b/>
          <w:color w:val="0B5394"/>
        </w:rPr>
        <w:tab/>
      </w:r>
      <w:r>
        <w:rPr>
          <w:b/>
          <w:color w:val="0B5394"/>
        </w:rPr>
        <w:tab/>
      </w:r>
      <w:r>
        <w:rPr>
          <w:b/>
          <w:color w:val="0B5394"/>
        </w:rPr>
        <w:tab/>
      </w:r>
      <w:r>
        <w:rPr>
          <w:b/>
          <w:color w:val="0B5394"/>
        </w:rPr>
        <w:tab/>
        <w:t xml:space="preserve"> </w:t>
      </w:r>
      <w:r>
        <w:rPr>
          <w:b/>
          <w:color w:val="0B5394"/>
        </w:rPr>
        <w:tab/>
        <w:t>IL DIPARTIMENTO DI STORIA, FILOSOFIA E DISCIPLINE GIURIDICO-ECONOMICHE</w:t>
      </w:r>
    </w:p>
    <w:p w:rsidR="00B17ECC" w:rsidRDefault="00B17ECC">
      <w:pPr>
        <w:pStyle w:val="normal"/>
        <w:ind w:left="720"/>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jc w:val="center"/>
        <w:rPr>
          <w:b/>
          <w:color w:val="0B5394"/>
        </w:rPr>
      </w:pPr>
      <w:r>
        <w:rPr>
          <w:b/>
          <w:noProof/>
          <w:color w:val="0B5394"/>
          <w:lang w:val="it-IT"/>
        </w:rPr>
        <w:drawing>
          <wp:inline distT="114300" distB="114300" distL="114300" distR="114300">
            <wp:extent cx="3167063" cy="89107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cstate="print"/>
                    <a:srcRect/>
                    <a:stretch>
                      <a:fillRect/>
                    </a:stretch>
                  </pic:blipFill>
                  <pic:spPr>
                    <a:xfrm>
                      <a:off x="0" y="0"/>
                      <a:ext cx="3167063" cy="891072"/>
                    </a:xfrm>
                    <a:prstGeom prst="rect">
                      <a:avLst/>
                    </a:prstGeom>
                    <a:ln/>
                  </pic:spPr>
                </pic:pic>
              </a:graphicData>
            </a:graphic>
          </wp:inline>
        </w:drawing>
      </w:r>
    </w:p>
    <w:p w:rsidR="00B17ECC" w:rsidRDefault="00B17ECC">
      <w:pPr>
        <w:pStyle w:val="normal"/>
        <w:jc w:val="center"/>
        <w:rPr>
          <w:b/>
          <w:color w:val="0B5394"/>
        </w:rPr>
      </w:pPr>
    </w:p>
    <w:p w:rsidR="00B17ECC" w:rsidRDefault="00B17ECC">
      <w:pPr>
        <w:pStyle w:val="normal"/>
        <w:jc w:val="center"/>
        <w:rPr>
          <w:b/>
          <w:color w:val="0B5394"/>
        </w:rPr>
      </w:pPr>
    </w:p>
    <w:p w:rsidR="00B17ECC" w:rsidRDefault="00B17ECC">
      <w:pPr>
        <w:pStyle w:val="normal"/>
        <w:jc w:val="center"/>
        <w:rPr>
          <w:b/>
          <w:color w:val="0B5394"/>
        </w:rPr>
      </w:pPr>
    </w:p>
    <w:p w:rsidR="00B17ECC" w:rsidRDefault="00B17ECC">
      <w:pPr>
        <w:pStyle w:val="normal"/>
        <w:jc w:val="center"/>
        <w:rPr>
          <w:b/>
          <w:color w:val="0B5394"/>
          <w:sz w:val="40"/>
          <w:szCs w:val="40"/>
        </w:rPr>
      </w:pPr>
    </w:p>
    <w:p w:rsidR="00B17ECC" w:rsidRDefault="00B17ECC">
      <w:pPr>
        <w:pStyle w:val="normal"/>
        <w:jc w:val="center"/>
        <w:rPr>
          <w:b/>
          <w:color w:val="0B5394"/>
          <w:sz w:val="40"/>
          <w:szCs w:val="40"/>
        </w:rPr>
      </w:pPr>
    </w:p>
    <w:p w:rsidR="00B17ECC" w:rsidRDefault="00B17ECC">
      <w:pPr>
        <w:pStyle w:val="normal"/>
        <w:jc w:val="center"/>
        <w:rPr>
          <w:b/>
          <w:color w:val="0B5394"/>
          <w:sz w:val="40"/>
          <w:szCs w:val="40"/>
        </w:rPr>
      </w:pPr>
    </w:p>
    <w:p w:rsidR="00B17ECC" w:rsidRDefault="00912460">
      <w:pPr>
        <w:pStyle w:val="normal"/>
        <w:jc w:val="center"/>
        <w:rPr>
          <w:b/>
          <w:color w:val="0B5394"/>
          <w:sz w:val="40"/>
          <w:szCs w:val="40"/>
        </w:rPr>
      </w:pPr>
      <w:r>
        <w:rPr>
          <w:b/>
          <w:color w:val="0B5394"/>
          <w:sz w:val="40"/>
          <w:szCs w:val="40"/>
        </w:rPr>
        <w:t xml:space="preserve">Programmazione Didattica del Dipartimento di </w:t>
      </w:r>
    </w:p>
    <w:p w:rsidR="00B17ECC" w:rsidRDefault="00B17ECC">
      <w:pPr>
        <w:pStyle w:val="normal"/>
        <w:rPr>
          <w:b/>
          <w:color w:val="0B5394"/>
          <w:sz w:val="36"/>
          <w:szCs w:val="36"/>
        </w:rPr>
      </w:pPr>
    </w:p>
    <w:p w:rsidR="00B17ECC" w:rsidRDefault="00B17ECC">
      <w:pPr>
        <w:pStyle w:val="normal"/>
        <w:rPr>
          <w:b/>
          <w:color w:val="0B5394"/>
          <w:sz w:val="36"/>
          <w:szCs w:val="36"/>
        </w:rPr>
      </w:pPr>
    </w:p>
    <w:p w:rsidR="00B17ECC" w:rsidRDefault="00B17ECC">
      <w:pPr>
        <w:pStyle w:val="normal"/>
        <w:rPr>
          <w:b/>
          <w:color w:val="0B5394"/>
          <w:sz w:val="36"/>
          <w:szCs w:val="36"/>
        </w:rPr>
      </w:pPr>
    </w:p>
    <w:p w:rsidR="00B17ECC" w:rsidRDefault="00912460">
      <w:pPr>
        <w:pStyle w:val="normal"/>
        <w:jc w:val="center"/>
        <w:rPr>
          <w:b/>
          <w:color w:val="0B5394"/>
          <w:sz w:val="36"/>
          <w:szCs w:val="36"/>
        </w:rPr>
      </w:pPr>
      <w:r>
        <w:rPr>
          <w:b/>
          <w:color w:val="0B5394"/>
          <w:sz w:val="36"/>
          <w:szCs w:val="36"/>
        </w:rPr>
        <w:t>Storia e Filosofia</w:t>
      </w:r>
    </w:p>
    <w:p w:rsidR="00B17ECC" w:rsidRDefault="00912460">
      <w:pPr>
        <w:pStyle w:val="normal"/>
        <w:jc w:val="center"/>
        <w:rPr>
          <w:b/>
          <w:color w:val="0B5394"/>
          <w:sz w:val="36"/>
          <w:szCs w:val="36"/>
        </w:rPr>
      </w:pPr>
      <w:r>
        <w:rPr>
          <w:b/>
          <w:color w:val="0B5394"/>
          <w:sz w:val="36"/>
          <w:szCs w:val="36"/>
        </w:rPr>
        <w:t>Discipline giuridico-economiche</w:t>
      </w:r>
    </w:p>
    <w:p w:rsidR="00B17ECC" w:rsidRDefault="00B17ECC">
      <w:pPr>
        <w:pStyle w:val="normal"/>
        <w:jc w:val="center"/>
        <w:rPr>
          <w:b/>
          <w:color w:val="0B5394"/>
          <w:sz w:val="36"/>
          <w:szCs w:val="36"/>
        </w:rPr>
      </w:pPr>
    </w:p>
    <w:p w:rsidR="00B17ECC" w:rsidRDefault="00B17ECC">
      <w:pPr>
        <w:pStyle w:val="normal"/>
        <w:rPr>
          <w:b/>
          <w:color w:val="0B5394"/>
        </w:rPr>
      </w:pPr>
    </w:p>
    <w:p w:rsidR="00B17ECC" w:rsidRDefault="00912460">
      <w:pPr>
        <w:pStyle w:val="normal"/>
        <w:jc w:val="center"/>
        <w:rPr>
          <w:b/>
          <w:color w:val="0B5394"/>
          <w:sz w:val="36"/>
          <w:szCs w:val="36"/>
        </w:rPr>
      </w:pPr>
      <w:r>
        <w:rPr>
          <w:b/>
          <w:color w:val="0B5394"/>
          <w:sz w:val="36"/>
          <w:szCs w:val="36"/>
        </w:rPr>
        <w:tab/>
      </w:r>
      <w:r>
        <w:rPr>
          <w:b/>
          <w:color w:val="0B5394"/>
          <w:sz w:val="36"/>
          <w:szCs w:val="36"/>
        </w:rPr>
        <w:tab/>
      </w:r>
      <w:r>
        <w:rPr>
          <w:b/>
          <w:color w:val="0B5394"/>
          <w:sz w:val="36"/>
          <w:szCs w:val="36"/>
        </w:rPr>
        <w:tab/>
      </w:r>
      <w:r>
        <w:rPr>
          <w:b/>
          <w:color w:val="0B5394"/>
          <w:sz w:val="36"/>
          <w:szCs w:val="36"/>
        </w:rPr>
        <w:tab/>
      </w:r>
      <w:r>
        <w:rPr>
          <w:b/>
          <w:color w:val="0B5394"/>
          <w:sz w:val="36"/>
          <w:szCs w:val="36"/>
        </w:rPr>
        <w:tab/>
      </w:r>
      <w:r>
        <w:rPr>
          <w:b/>
          <w:color w:val="0B5394"/>
          <w:sz w:val="36"/>
          <w:szCs w:val="36"/>
        </w:rPr>
        <w:tab/>
      </w:r>
      <w:r>
        <w:rPr>
          <w:b/>
          <w:color w:val="0B5394"/>
          <w:sz w:val="36"/>
          <w:szCs w:val="36"/>
        </w:rPr>
        <w:tab/>
      </w:r>
      <w:r>
        <w:rPr>
          <w:b/>
          <w:color w:val="0B5394"/>
          <w:sz w:val="36"/>
          <w:szCs w:val="36"/>
        </w:rPr>
        <w:tab/>
      </w:r>
    </w:p>
    <w:p w:rsidR="00B17ECC" w:rsidRDefault="00B17ECC">
      <w:pPr>
        <w:pStyle w:val="normal"/>
        <w:jc w:val="center"/>
        <w:rPr>
          <w:b/>
          <w:color w:val="0B5394"/>
          <w:sz w:val="36"/>
          <w:szCs w:val="36"/>
          <w:u w:val="single"/>
        </w:rPr>
      </w:pPr>
    </w:p>
    <w:p w:rsidR="00B17ECC" w:rsidRDefault="00912460">
      <w:pPr>
        <w:pStyle w:val="normal"/>
        <w:jc w:val="center"/>
        <w:rPr>
          <w:b/>
          <w:color w:val="0B5394"/>
          <w:sz w:val="36"/>
          <w:szCs w:val="36"/>
        </w:rPr>
      </w:pPr>
      <w:r>
        <w:rPr>
          <w:b/>
          <w:color w:val="0B5394"/>
          <w:sz w:val="36"/>
          <w:szCs w:val="36"/>
        </w:rPr>
        <w:t>QUINTO ANNO</w:t>
      </w:r>
    </w:p>
    <w:p w:rsidR="00B17ECC" w:rsidRDefault="00B17ECC">
      <w:pPr>
        <w:pStyle w:val="normal"/>
        <w:rPr>
          <w:b/>
          <w:color w:val="0B5394"/>
        </w:rPr>
      </w:pPr>
    </w:p>
    <w:p w:rsidR="00B17ECC" w:rsidRDefault="00912460">
      <w:pPr>
        <w:pStyle w:val="normal"/>
        <w:numPr>
          <w:ilvl w:val="0"/>
          <w:numId w:val="28"/>
        </w:numPr>
        <w:rPr>
          <w:b/>
          <w:color w:val="0B5394"/>
        </w:rPr>
      </w:pPr>
      <w:r>
        <w:rPr>
          <w:b/>
          <w:color w:val="0B5394"/>
        </w:rPr>
        <w:t>Finalità formative generali</w:t>
      </w:r>
    </w:p>
    <w:tbl>
      <w:tblPr>
        <w:tblStyle w:val="aff7"/>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pBdr>
                <w:top w:val="nil"/>
                <w:left w:val="nil"/>
                <w:bottom w:val="nil"/>
                <w:right w:val="nil"/>
                <w:between w:val="nil"/>
              </w:pBdr>
              <w:rPr>
                <w:b/>
                <w:color w:val="0B5394"/>
              </w:rPr>
            </w:pPr>
            <w:r>
              <w:rPr>
                <w:b/>
                <w:color w:val="0B5394"/>
              </w:rPr>
              <w:t>Filosofia</w:t>
            </w:r>
          </w:p>
          <w:p w:rsidR="00B17ECC" w:rsidRDefault="00912460">
            <w:pPr>
              <w:pStyle w:val="normal"/>
              <w:widowControl w:val="0"/>
              <w:pBdr>
                <w:top w:val="nil"/>
                <w:left w:val="nil"/>
                <w:bottom w:val="nil"/>
                <w:right w:val="nil"/>
                <w:between w:val="nil"/>
              </w:pBdr>
              <w:rPr>
                <w:color w:val="0B5394"/>
              </w:rPr>
            </w:pPr>
            <w:r>
              <w:rPr>
                <w:color w:val="0B5394"/>
              </w:rPr>
              <w:t xml:space="preserve">In sintonia con quanto previsto nelle Indicazioni Nazionali per il Liceo, nel corso del quinto anno lo studente dovrà conoscere le specificità del sapere filosofico unitamente all’uso del lessico specifico della disciplina. Lo studente dovrà inoltre saper </w:t>
            </w:r>
            <w:r>
              <w:rPr>
                <w:color w:val="0B5394"/>
              </w:rPr>
              <w:t xml:space="preserve">esporre chiaramente idee e sistemi di pensiero studiati così da risultare protagonista del proprio percorso di apprendimento.  Gli autori esaminati e i percorsi didattici svolti dovranno essere rappresentativi delle tappe più significative dalla filosofia </w:t>
            </w:r>
            <w:r>
              <w:rPr>
                <w:color w:val="0B5394"/>
              </w:rPr>
              <w:t>post-hegeliana ad almeno due esponenti del pensiero contemporaneo, coerentemente all’organizzazione manualistica vigente nei Licei, mantenendo il più possibile un filo conduttore unitario nello svolgimento e nello sviluppo di percorsi e tematiche e nello s</w:t>
            </w:r>
            <w:r>
              <w:rPr>
                <w:color w:val="0B5394"/>
              </w:rPr>
              <w:t>tudio delle peculiarità del canone filosofico dell’Occidente e del suo rapporto con la realtà</w:t>
            </w:r>
          </w:p>
          <w:p w:rsidR="00B17ECC" w:rsidRDefault="00B17ECC">
            <w:pPr>
              <w:pStyle w:val="normal"/>
              <w:shd w:val="clear" w:color="auto" w:fill="FFFFFF"/>
              <w:jc w:val="both"/>
              <w:rPr>
                <w:b/>
                <w:color w:val="0B5394"/>
              </w:rPr>
            </w:pPr>
          </w:p>
          <w:p w:rsidR="00B17ECC" w:rsidRDefault="00912460">
            <w:pPr>
              <w:pStyle w:val="normal"/>
              <w:shd w:val="clear" w:color="auto" w:fill="FFFFFF"/>
              <w:jc w:val="both"/>
              <w:rPr>
                <w:highlight w:val="cyan"/>
              </w:rPr>
            </w:pPr>
            <w:r>
              <w:rPr>
                <w:b/>
                <w:color w:val="0B5394"/>
              </w:rPr>
              <w:t>Storia</w:t>
            </w:r>
          </w:p>
          <w:p w:rsidR="00B17ECC" w:rsidRDefault="00912460">
            <w:pPr>
              <w:pStyle w:val="normal"/>
              <w:shd w:val="clear" w:color="auto" w:fill="FFFFFF"/>
              <w:jc w:val="both"/>
              <w:rPr>
                <w:color w:val="0B5394"/>
              </w:rPr>
            </w:pPr>
            <w:r>
              <w:rPr>
                <w:color w:val="0B5394"/>
              </w:rPr>
              <w:t>In sintonia con quanto previsto nelle Indicazioni Nazionali per il Liceo, lo studente dovrà conoscere i presupposti culturali e la natura delle istituzion</w:t>
            </w:r>
            <w:r>
              <w:rPr>
                <w:color w:val="0B5394"/>
              </w:rPr>
              <w:t>i politiche, giuridiche, sociali ed economiche, con riferimento particolare all’Italia e all’Europa, e comprendere i diritti e i doveri che caratterizzano l’essere cittadini. Conoscere, con riferimento agli avvenimenti, ai contesti geografici e ai personag</w:t>
            </w:r>
            <w:r>
              <w:rPr>
                <w:color w:val="0B5394"/>
              </w:rPr>
              <w:t>gi più importanti, la storia d’Italia inserita nel contesto europeo e internazionale, dall’antichità sino ai giorni nostri. Collocare il pensiero scientifico, la storia delle sue scoperte e lo sviluppo delle invenzioni tecnologiche nell’ambito più vasto de</w:t>
            </w:r>
            <w:r>
              <w:rPr>
                <w:color w:val="0B5394"/>
              </w:rPr>
              <w:t>lla storia delle idee. Saper fruire delle espressioni creative delle arti e dei mezzi espressivi, compresi lo spettacolo, la musica, le arti visive. Conoscere gli elementi essenziali e distintivi della cultura e della civiltà dei paesi di cui si studiano l</w:t>
            </w:r>
            <w:r>
              <w:rPr>
                <w:color w:val="0B5394"/>
              </w:rPr>
              <w:t>e lingue con particolare attenzione ai problemi del XX secolo e della contemporaneità. Ulteriori finalità saranno inoltre l’analisi critica dei fatti storici, la comprensione delle problematicità, delle crisi e delle complessità politico-economiche del pas</w:t>
            </w:r>
            <w:r>
              <w:rPr>
                <w:color w:val="0B5394"/>
              </w:rPr>
              <w:t>sato e del presente, l’Indagine genetica dell’attualità, la costruzione dell’attitudine alla ricerca, alla documentazione storiografica e all’approfondimento autonomo, l’ elaborazione logico-interpretativa originale, il raffinamento della capacità di argom</w:t>
            </w:r>
            <w:r>
              <w:rPr>
                <w:color w:val="0B5394"/>
              </w:rPr>
              <w:t>entazione coerente, coesa ed esaustiva</w:t>
            </w:r>
          </w:p>
          <w:p w:rsidR="00B17ECC" w:rsidRDefault="00B17ECC">
            <w:pPr>
              <w:pStyle w:val="normal"/>
              <w:spacing w:before="11" w:line="240" w:lineRule="auto"/>
              <w:jc w:val="both"/>
              <w:rPr>
                <w:color w:val="0B5394"/>
              </w:rPr>
            </w:pP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ind w:left="720"/>
        <w:rPr>
          <w:b/>
          <w:color w:val="0B5394"/>
        </w:rPr>
      </w:pPr>
      <w:r>
        <w:rPr>
          <w:b/>
          <w:color w:val="0B5394"/>
        </w:rPr>
        <w:t>Competenze riguardanti gli obiettivi specifici di apprendimento, raggiungibili a conclusione del quinto anno</w:t>
      </w:r>
    </w:p>
    <w:tbl>
      <w:tblPr>
        <w:tblStyle w:val="aff8"/>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in materia di cittadinanza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agisce da cittadino responsabile e partecipa consapevolmente alla vita civica e sociale.</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si impegna efficacemente con gli altri per conseguire un interesse comune o pubblico, come lo sviluppo sostenibile. </w:t>
            </w:r>
          </w:p>
          <w:p w:rsidR="00B17ECC" w:rsidRDefault="00912460">
            <w:pPr>
              <w:pStyle w:val="normal"/>
              <w:widowControl w:val="0"/>
              <w:spacing w:line="240" w:lineRule="auto"/>
              <w:jc w:val="center"/>
              <w:rPr>
                <w:b/>
                <w:color w:val="0B5394"/>
              </w:rPr>
            </w:pPr>
            <w:r>
              <w:rPr>
                <w:color w:val="0B5394"/>
                <w:sz w:val="20"/>
                <w:szCs w:val="20"/>
              </w:rPr>
              <w:t>- Lo studente collabor</w:t>
            </w:r>
            <w:r>
              <w:rPr>
                <w:color w:val="0B5394"/>
                <w:sz w:val="20"/>
                <w:szCs w:val="20"/>
              </w:rPr>
              <w:t xml:space="preserve">a con spirito critico e responsabile, dando il proprio contributo nel contesto in cui opera. </w:t>
            </w:r>
            <w:r>
              <w:rPr>
                <w:b/>
                <w:color w:val="0B5394"/>
                <w:sz w:val="20"/>
                <w:szCs w:val="20"/>
              </w:rPr>
              <w:t xml:space="preserve">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 xml:space="preserve"> 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17"/>
              </w:numPr>
              <w:spacing w:before="240"/>
              <w:rPr>
                <w:color w:val="0B5394"/>
              </w:rPr>
            </w:pPr>
            <w:r>
              <w:rPr>
                <w:color w:val="0B5394"/>
              </w:rPr>
              <w:t>A</w:t>
            </w:r>
            <w:r>
              <w:rPr>
                <w:color w:val="0B5394"/>
              </w:rPr>
              <w:t>nalisi comparata dei più importanti trattati e/o Carte Costituzionali, con esame della ricaduta economico finanziaria con particolare riguardo alle problematiche della globalizzazione,delocalizzazione; della responsabilità sociale d’impresa e del consumo r</w:t>
            </w:r>
            <w:r>
              <w:rPr>
                <w:color w:val="0B5394"/>
              </w:rPr>
              <w:t>esponsabile.</w:t>
            </w:r>
          </w:p>
          <w:p w:rsidR="00B17ECC" w:rsidRDefault="00912460">
            <w:pPr>
              <w:pStyle w:val="normal"/>
              <w:numPr>
                <w:ilvl w:val="0"/>
                <w:numId w:val="17"/>
              </w:numPr>
              <w:shd w:val="clear" w:color="auto" w:fill="FFFFFF"/>
              <w:rPr>
                <w:color w:val="0B5394"/>
              </w:rPr>
            </w:pPr>
            <w:r>
              <w:rPr>
                <w:color w:val="0B5394"/>
              </w:rPr>
              <w:t>Problematizzazione della realtà nella dimensione etico-estetica e nelle dinamiche politico-sociali ed istituzionali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bottom w:val="none" w:sz="0" w:space="5" w:color="auto"/>
              </w:pBdr>
              <w:shd w:val="clear" w:color="auto" w:fill="FFFFFF"/>
              <w:spacing w:before="520" w:line="240" w:lineRule="auto"/>
              <w:rPr>
                <w:color w:val="0B5394"/>
              </w:rPr>
            </w:pPr>
            <w:r>
              <w:rPr>
                <w:color w:val="0B5394"/>
              </w:rPr>
              <w:t>Sviluppo ed utilizzo in situazione di competenze in campo storico, economico, sociologico e statistico</w:t>
            </w:r>
          </w:p>
          <w:p w:rsidR="00B17ECC" w:rsidRDefault="00912460">
            <w:pPr>
              <w:pStyle w:val="normal"/>
              <w:widowControl w:val="0"/>
              <w:numPr>
                <w:ilvl w:val="0"/>
                <w:numId w:val="43"/>
              </w:numPr>
              <w:pBdr>
                <w:bottom w:val="none" w:sz="0" w:space="5" w:color="auto"/>
              </w:pBdr>
              <w:shd w:val="clear" w:color="auto" w:fill="FFFFFF"/>
              <w:spacing w:line="240" w:lineRule="auto"/>
              <w:rPr>
                <w:color w:val="0B5394"/>
              </w:rPr>
            </w:pPr>
            <w:r>
              <w:rPr>
                <w:color w:val="0B5394"/>
              </w:rPr>
              <w:t>Selezione delle fonti in</w:t>
            </w:r>
            <w:r>
              <w:rPr>
                <w:color w:val="0B5394"/>
              </w:rPr>
              <w:t xml:space="preserve"> ambito territoriale ed in rete</w:t>
            </w:r>
          </w:p>
          <w:p w:rsidR="00B17ECC" w:rsidRDefault="00912460">
            <w:pPr>
              <w:pStyle w:val="normal"/>
              <w:widowControl w:val="0"/>
              <w:numPr>
                <w:ilvl w:val="0"/>
                <w:numId w:val="43"/>
              </w:numPr>
              <w:pBdr>
                <w:bottom w:val="none" w:sz="0" w:space="5" w:color="auto"/>
              </w:pBdr>
              <w:shd w:val="clear" w:color="auto" w:fill="FFFFFF"/>
              <w:spacing w:line="240" w:lineRule="auto"/>
              <w:rPr>
                <w:color w:val="0B5394"/>
              </w:rPr>
            </w:pPr>
            <w:r>
              <w:rPr>
                <w:color w:val="0B5394"/>
              </w:rPr>
              <w:t xml:space="preserve">Esposizione efficace in pubblico </w:t>
            </w:r>
          </w:p>
          <w:p w:rsidR="00B17ECC" w:rsidRDefault="00912460">
            <w:pPr>
              <w:pStyle w:val="normal"/>
              <w:widowControl w:val="0"/>
              <w:numPr>
                <w:ilvl w:val="0"/>
                <w:numId w:val="43"/>
              </w:numPr>
              <w:pBdr>
                <w:bottom w:val="none" w:sz="0" w:space="5" w:color="auto"/>
              </w:pBdr>
              <w:shd w:val="clear" w:color="auto" w:fill="FFFFFF"/>
              <w:spacing w:after="520" w:line="240" w:lineRule="auto"/>
              <w:rPr>
                <w:color w:val="0B5394"/>
              </w:rPr>
            </w:pPr>
            <w:r>
              <w:rPr>
                <w:color w:val="0B5394"/>
              </w:rPr>
              <w:t>Applicazione delle competenze informatiche e di cooperative learning nel lavoro di gruppo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rPr>
          <w:trHeight w:val="2370"/>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before="520" w:line="240" w:lineRule="auto"/>
              <w:rPr>
                <w:color w:val="0B5394"/>
              </w:rPr>
            </w:pPr>
            <w:r>
              <w:rPr>
                <w:color w:val="0B5394"/>
              </w:rPr>
              <w:t>E</w:t>
            </w:r>
            <w:r>
              <w:rPr>
                <w:color w:val="0B5394"/>
              </w:rPr>
              <w:t>lementi che contribuiscono alla costruzione della cultura della cittadinanza attiva e della convivenza civile.</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Linee di sviluppo della storia mondiale anche nella dimensione socio-economica, con particolare riguardo alla complessità dell’evoluzione storica Europea.</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after="520" w:line="240" w:lineRule="auto"/>
              <w:rPr>
                <w:color w:val="0B5394"/>
              </w:rPr>
            </w:pPr>
            <w:r>
              <w:rPr>
                <w:color w:val="0B5394"/>
              </w:rPr>
              <w:t>Differenti tradizioni politiche e costituzionali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before="520" w:line="240" w:lineRule="auto"/>
              <w:rPr>
                <w:color w:val="0B5394"/>
              </w:rPr>
            </w:pPr>
            <w:r>
              <w:rPr>
                <w:color w:val="0B5394"/>
              </w:rPr>
              <w:t>La Conferenza di pace di Parigi, Versailles</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I 14 pun</w:t>
            </w:r>
            <w:r>
              <w:rPr>
                <w:color w:val="0B5394"/>
              </w:rPr>
              <w:t>ti di Wilson</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La Repubblica di Weimar</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La legge nei regimi totalitari</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l’Assemblea Costituente e le sue anime</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I Trattati di Roma e la nascita della CEE</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after="520" w:line="240" w:lineRule="auto"/>
              <w:rPr>
                <w:color w:val="0B5394"/>
              </w:rPr>
            </w:pPr>
            <w:r>
              <w:rPr>
                <w:color w:val="0B5394"/>
              </w:rPr>
              <w:t>I Trattati di Maastricht</w:t>
            </w:r>
          </w:p>
        </w:tc>
      </w:tr>
    </w:tbl>
    <w:p w:rsidR="00B17ECC" w:rsidRDefault="00912460">
      <w:pPr>
        <w:pStyle w:val="normal"/>
        <w:rPr>
          <w:b/>
          <w:color w:val="0B5394"/>
        </w:rPr>
      </w:pPr>
      <w:r>
        <w:br w:type="page"/>
      </w:r>
    </w:p>
    <w:p w:rsidR="00B17ECC" w:rsidRDefault="00B17ECC">
      <w:pPr>
        <w:pStyle w:val="normal"/>
        <w:rPr>
          <w:b/>
          <w:color w:val="0B5394"/>
        </w:rPr>
      </w:pPr>
    </w:p>
    <w:tbl>
      <w:tblPr>
        <w:tblStyle w:val="aff9"/>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personale, sociale  e capacità di imparare ad imparare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sa riflettere su se stesso.</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lavora con gli altri in maniera costruttiva. </w:t>
            </w:r>
          </w:p>
          <w:p w:rsidR="00B17ECC" w:rsidRDefault="00912460">
            <w:pPr>
              <w:pStyle w:val="normal"/>
              <w:widowControl w:val="0"/>
              <w:spacing w:line="240" w:lineRule="auto"/>
              <w:jc w:val="center"/>
              <w:rPr>
                <w:color w:val="0B5394"/>
              </w:rPr>
            </w:pPr>
            <w:r>
              <w:rPr>
                <w:color w:val="0B5394"/>
                <w:sz w:val="20"/>
                <w:szCs w:val="20"/>
              </w:rPr>
              <w:t>- Lo studente organizza il proprio apprendimento, gestendo efficacemente tempo e informazioni.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before="520" w:line="240" w:lineRule="auto"/>
              <w:rPr>
                <w:color w:val="0B5394"/>
              </w:rPr>
            </w:pPr>
            <w:r>
              <w:rPr>
                <w:color w:val="0B5394"/>
              </w:rPr>
              <w:t>A</w:t>
            </w:r>
            <w:r>
              <w:rPr>
                <w:color w:val="0B5394"/>
              </w:rPr>
              <w:t>ttitudine a problematizzare</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Autonomia di giudizio consapevole</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line="240" w:lineRule="auto"/>
              <w:rPr>
                <w:color w:val="0B5394"/>
              </w:rPr>
            </w:pPr>
            <w:r>
              <w:rPr>
                <w:color w:val="0B5394"/>
              </w:rPr>
              <w:t>Collegamento dei contenuti attraverso forme di ragionamento e di sintesi</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after="520" w:line="240" w:lineRule="auto"/>
              <w:rPr>
                <w:color w:val="0B5394"/>
              </w:rPr>
            </w:pPr>
            <w:r>
              <w:rPr>
                <w:color w:val="0B5394"/>
              </w:rPr>
              <w:t xml:space="preserve">Capacità di rispondere positivamente alle situazioni di collaborazione, proponendo contributi personali alla costruzione </w:t>
            </w:r>
            <w:r>
              <w:rPr>
                <w:color w:val="0B5394"/>
              </w:rPr>
              <w:t>di un progetto condiviso</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before="520" w:line="240" w:lineRule="auto"/>
              <w:rPr>
                <w:color w:val="0B5394"/>
              </w:rPr>
            </w:pPr>
            <w:r>
              <w:rPr>
                <w:color w:val="0B5394"/>
              </w:rPr>
              <w:t>Acquisizione del senso teoretico del problema filosofico e del rigore logico-linguistico necessario per svilupparlo</w:t>
            </w:r>
          </w:p>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after="520" w:line="240" w:lineRule="auto"/>
              <w:rPr>
                <w:color w:val="0B5394"/>
              </w:rPr>
            </w:pPr>
            <w:r>
              <w:rPr>
                <w:color w:val="0B5394"/>
              </w:rPr>
              <w:t>I</w:t>
            </w:r>
            <w:r>
              <w:rPr>
                <w:color w:val="0B5394"/>
              </w:rPr>
              <w:t>ntegrazione dello studio el manualistico con le lezioni in classe e le altre attività proposte nella scuola (visite di istruzione, conferenze, altro)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rPr>
          <w:trHeight w:val="135"/>
        </w:trPr>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before="520" w:after="520" w:line="240" w:lineRule="auto"/>
              <w:rPr>
                <w:color w:val="0B5394"/>
              </w:rPr>
            </w:pPr>
            <w:r>
              <w:rPr>
                <w:color w:val="0B5394"/>
              </w:rPr>
              <w:t>Principali eventi dell’attualità politica e della situazione presente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3"/>
              </w:numPr>
              <w:pBdr>
                <w:top w:val="nil"/>
                <w:left w:val="nil"/>
                <w:bottom w:val="none" w:sz="0" w:space="5" w:color="auto"/>
                <w:right w:val="nil"/>
                <w:between w:val="nil"/>
              </w:pBdr>
              <w:shd w:val="clear" w:color="auto" w:fill="FFFFFF"/>
              <w:spacing w:before="520" w:after="520" w:line="240" w:lineRule="auto"/>
              <w:rPr>
                <w:color w:val="0B5394"/>
              </w:rPr>
            </w:pPr>
            <w:r>
              <w:rPr>
                <w:color w:val="0B5394"/>
              </w:rPr>
              <w:t>Contenuti tratti dall’informazione giornalistica o da altri canali di comunicazione come mass-media</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br w:type="page"/>
      </w: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tbl>
      <w:tblPr>
        <w:tblStyle w:val="affa"/>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alfabetica funzionale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xml:space="preserve">- Lo studente sa comunicare in forma orale e scritta in funzione del contesto.  </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formula ed esprime argomentazioni in modo efficace, sia oralmente sia per iscritto. </w:t>
            </w:r>
          </w:p>
          <w:p w:rsidR="00B17ECC" w:rsidRDefault="00912460">
            <w:pPr>
              <w:pStyle w:val="normal"/>
              <w:widowControl w:val="0"/>
              <w:spacing w:line="240" w:lineRule="auto"/>
              <w:jc w:val="center"/>
              <w:rPr>
                <w:color w:val="0B5394"/>
              </w:rPr>
            </w:pPr>
            <w:r>
              <w:rPr>
                <w:color w:val="0B5394"/>
                <w:sz w:val="20"/>
                <w:szCs w:val="20"/>
              </w:rPr>
              <w:t>- Lo studente comprende, valuta e rielabora le informazioni in modo critico.</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9"/>
              </w:numPr>
              <w:spacing w:before="240"/>
              <w:jc w:val="both"/>
              <w:rPr>
                <w:color w:val="0B5394"/>
              </w:rPr>
            </w:pPr>
            <w:r>
              <w:rPr>
                <w:color w:val="0B5394"/>
              </w:rPr>
              <w:t>Esposizione chiaro e coerente padroneggiando il linguaggio specifico delle discipline</w:t>
            </w:r>
          </w:p>
          <w:p w:rsidR="00B17ECC" w:rsidRDefault="00912460">
            <w:pPr>
              <w:pStyle w:val="normal"/>
              <w:widowControl w:val="0"/>
              <w:numPr>
                <w:ilvl w:val="0"/>
                <w:numId w:val="39"/>
              </w:numPr>
              <w:jc w:val="both"/>
              <w:rPr>
                <w:color w:val="0B5394"/>
              </w:rPr>
            </w:pPr>
            <w:r>
              <w:rPr>
                <w:color w:val="0B5394"/>
              </w:rPr>
              <w:t>Lettura delle differenti fonti  documentarie e cartografiche,  ricavandone informazioni</w:t>
            </w:r>
          </w:p>
          <w:p w:rsidR="00B17ECC" w:rsidRDefault="00912460">
            <w:pPr>
              <w:pStyle w:val="normal"/>
              <w:widowControl w:val="0"/>
              <w:numPr>
                <w:ilvl w:val="0"/>
                <w:numId w:val="39"/>
              </w:numPr>
              <w:spacing w:after="240"/>
              <w:jc w:val="both"/>
              <w:rPr>
                <w:color w:val="0B5394"/>
              </w:rPr>
            </w:pPr>
            <w:r>
              <w:rPr>
                <w:color w:val="0B5394"/>
              </w:rPr>
              <w:t>Sviluppo dell’esercizio del controllo del discorso decodificando messaggi e contenuti, attinenti all’area disciplinare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9"/>
              </w:numPr>
              <w:pBdr>
                <w:top w:val="nil"/>
                <w:left w:val="nil"/>
                <w:bottom w:val="nil"/>
                <w:right w:val="nil"/>
                <w:between w:val="nil"/>
              </w:pBdr>
              <w:spacing w:before="240"/>
              <w:jc w:val="both"/>
              <w:rPr>
                <w:color w:val="0B5394"/>
              </w:rPr>
            </w:pPr>
            <w:r>
              <w:rPr>
                <w:color w:val="0B5394"/>
              </w:rPr>
              <w:t>Padronanza degli strumenti linguistici, lessicali, dialogici e semiotici della filosofia</w:t>
            </w:r>
          </w:p>
          <w:p w:rsidR="00B17ECC" w:rsidRDefault="00912460">
            <w:pPr>
              <w:pStyle w:val="normal"/>
              <w:widowControl w:val="0"/>
              <w:numPr>
                <w:ilvl w:val="0"/>
                <w:numId w:val="39"/>
              </w:numPr>
              <w:pBdr>
                <w:top w:val="nil"/>
                <w:left w:val="nil"/>
                <w:bottom w:val="nil"/>
                <w:right w:val="nil"/>
                <w:between w:val="nil"/>
              </w:pBdr>
              <w:spacing w:after="240"/>
              <w:jc w:val="both"/>
              <w:rPr>
                <w:color w:val="0B5394"/>
              </w:rPr>
            </w:pPr>
            <w:r>
              <w:rPr>
                <w:color w:val="0B5394"/>
              </w:rPr>
              <w:t>Appropriazione della filosofia come dimensione potenziante le capacità di comunicazione e di espressione, di lettura e di scrittura</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4"/>
              </w:numPr>
              <w:pBdr>
                <w:top w:val="nil"/>
                <w:left w:val="nil"/>
                <w:bottom w:val="nil"/>
                <w:right w:val="nil"/>
                <w:between w:val="nil"/>
              </w:pBdr>
              <w:spacing w:before="240" w:after="240"/>
              <w:jc w:val="both"/>
              <w:rPr>
                <w:color w:val="0B5394"/>
              </w:rPr>
            </w:pPr>
            <w:r>
              <w:rPr>
                <w:color w:val="0B5394"/>
              </w:rPr>
              <w:t>Principali eventi e indirizzi di pensiero del XIX e XX secolo</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0"/>
              </w:numPr>
              <w:pBdr>
                <w:top w:val="nil"/>
                <w:left w:val="nil"/>
                <w:bottom w:val="nil"/>
                <w:right w:val="nil"/>
                <w:between w:val="nil"/>
              </w:pBdr>
              <w:spacing w:before="240" w:after="240"/>
              <w:jc w:val="both"/>
              <w:rPr>
                <w:color w:val="0B5394"/>
              </w:rPr>
            </w:pPr>
            <w:r>
              <w:rPr>
                <w:color w:val="0B5394"/>
              </w:rPr>
              <w:t>Testi filosofici, letture critiche, documenti, materiali storiografici</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tbl>
      <w:tblPr>
        <w:tblStyle w:val="affb"/>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digitale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xml:space="preserve">- Lo studente utilizza le tecnologie digitali con senso critico per apprendere, lavorare e comunicare. </w:t>
            </w:r>
          </w:p>
          <w:p w:rsidR="00B17ECC" w:rsidRDefault="00912460">
            <w:pPr>
              <w:pStyle w:val="normal"/>
              <w:widowControl w:val="0"/>
              <w:spacing w:line="240" w:lineRule="auto"/>
              <w:jc w:val="center"/>
              <w:rPr>
                <w:color w:val="0B5394"/>
                <w:sz w:val="20"/>
                <w:szCs w:val="20"/>
              </w:rPr>
            </w:pPr>
            <w:r>
              <w:rPr>
                <w:color w:val="0B5394"/>
                <w:sz w:val="20"/>
                <w:szCs w:val="20"/>
              </w:rPr>
              <w:t>- Lo studente conosce e rispetta le regole dell'etica digitale.</w:t>
            </w:r>
          </w:p>
          <w:p w:rsidR="00B17ECC" w:rsidRDefault="00912460">
            <w:pPr>
              <w:pStyle w:val="normal"/>
              <w:widowControl w:val="0"/>
              <w:spacing w:line="240" w:lineRule="auto"/>
              <w:jc w:val="center"/>
              <w:rPr>
                <w:color w:val="0B5394"/>
              </w:rPr>
            </w:pPr>
            <w:r>
              <w:rPr>
                <w:color w:val="0B5394"/>
                <w:sz w:val="20"/>
                <w:szCs w:val="20"/>
              </w:rPr>
              <w:t xml:space="preserve">- Lo studente integra le diverse tecnologie digitali in un'ottica collaborativa.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9"/>
              </w:numPr>
              <w:pBdr>
                <w:top w:val="nil"/>
                <w:left w:val="nil"/>
                <w:bottom w:val="nil"/>
                <w:right w:val="nil"/>
                <w:between w:val="nil"/>
              </w:pBdr>
              <w:spacing w:before="240"/>
              <w:jc w:val="both"/>
              <w:rPr>
                <w:color w:val="0B5394"/>
              </w:rPr>
            </w:pPr>
            <w:r>
              <w:rPr>
                <w:color w:val="0B5394"/>
              </w:rPr>
              <w:t>Utilizzo del le più comuni tecnologie dell’informazione e della comunicazione, individuando le soluzioni potenzialmente utili a un dato contesto applicativo, a partire dall’attività di studio</w:t>
            </w:r>
          </w:p>
          <w:p w:rsidR="00B17ECC" w:rsidRDefault="00912460">
            <w:pPr>
              <w:pStyle w:val="normal"/>
              <w:widowControl w:val="0"/>
              <w:numPr>
                <w:ilvl w:val="0"/>
                <w:numId w:val="39"/>
              </w:numPr>
              <w:pBdr>
                <w:top w:val="nil"/>
                <w:left w:val="nil"/>
                <w:bottom w:val="nil"/>
                <w:right w:val="nil"/>
                <w:between w:val="nil"/>
              </w:pBdr>
              <w:jc w:val="both"/>
              <w:rPr>
                <w:color w:val="0B5394"/>
              </w:rPr>
            </w:pPr>
            <w:r>
              <w:rPr>
                <w:color w:val="0B5394"/>
              </w:rPr>
              <w:t>Consapevolezza delle potenzialità, dei limiti e dei rischi dell’</w:t>
            </w:r>
            <w:r>
              <w:rPr>
                <w:color w:val="0B5394"/>
              </w:rPr>
              <w:t>uso delle tecnologie dell’informazione e della comunicazione, con particolare riferimento al contesto culturale e sociale in cui vengono applicate</w:t>
            </w:r>
          </w:p>
          <w:p w:rsidR="00B17ECC" w:rsidRDefault="00912460">
            <w:pPr>
              <w:pStyle w:val="normal"/>
              <w:widowControl w:val="0"/>
              <w:numPr>
                <w:ilvl w:val="0"/>
                <w:numId w:val="39"/>
              </w:numPr>
              <w:pBdr>
                <w:top w:val="nil"/>
                <w:left w:val="nil"/>
                <w:bottom w:val="nil"/>
                <w:right w:val="nil"/>
                <w:between w:val="nil"/>
              </w:pBdr>
              <w:spacing w:after="240"/>
              <w:jc w:val="both"/>
              <w:rPr>
                <w:color w:val="0B5394"/>
              </w:rPr>
            </w:pPr>
            <w:r>
              <w:rPr>
                <w:color w:val="0B5394"/>
              </w:rPr>
              <w:t>Comprensione critica delle condizioni epistemologiche e degli assetti tecnologici della contemporaneità</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9"/>
              </w:numPr>
              <w:pBdr>
                <w:top w:val="nil"/>
                <w:left w:val="nil"/>
                <w:bottom w:val="nil"/>
                <w:right w:val="nil"/>
                <w:between w:val="nil"/>
              </w:pBdr>
              <w:spacing w:before="240"/>
              <w:jc w:val="both"/>
              <w:rPr>
                <w:color w:val="0B5394"/>
              </w:rPr>
            </w:pPr>
            <w:r>
              <w:rPr>
                <w:i/>
                <w:color w:val="0B5394"/>
              </w:rPr>
              <w:t>Digital Soft Skill</w:t>
            </w:r>
            <w:r>
              <w:rPr>
                <w:color w:val="0B5394"/>
              </w:rPr>
              <w:t>: competenze digitali non quantificabili, dipendenti dalla cultura, dalla personalità e dalle esperienze vissute dal singolo, strettamente connesse al modo di interagire, comunicare e cooperare in team</w:t>
            </w:r>
          </w:p>
          <w:p w:rsidR="00B17ECC" w:rsidRDefault="00912460">
            <w:pPr>
              <w:pStyle w:val="normal"/>
              <w:widowControl w:val="0"/>
              <w:numPr>
                <w:ilvl w:val="0"/>
                <w:numId w:val="39"/>
              </w:numPr>
              <w:pBdr>
                <w:top w:val="nil"/>
                <w:left w:val="nil"/>
                <w:bottom w:val="nil"/>
                <w:right w:val="nil"/>
                <w:between w:val="nil"/>
              </w:pBdr>
              <w:spacing w:after="240"/>
              <w:jc w:val="both"/>
              <w:rPr>
                <w:color w:val="0B5394"/>
              </w:rPr>
            </w:pPr>
            <w:r>
              <w:rPr>
                <w:i/>
                <w:color w:val="0B5394"/>
              </w:rPr>
              <w:t>Digital Hard Skill</w:t>
            </w:r>
            <w:r>
              <w:rPr>
                <w:color w:val="0B5394"/>
              </w:rPr>
              <w:t>: competenze digit</w:t>
            </w:r>
            <w:r>
              <w:rPr>
                <w:color w:val="0B5394"/>
              </w:rPr>
              <w:t>ali quantificabili, relative al saper usare programmi e pacchetti informatici, conoscenza di linguaggi di programmazione e capacità di utilizzare specifici dispositivi tecnologici. In particolare, in questa categoria rientrano le competenze tecniche che ri</w:t>
            </w:r>
            <w:r>
              <w:rPr>
                <w:color w:val="0B5394"/>
              </w:rPr>
              <w:t>guardano l’area SMAC (</w:t>
            </w:r>
            <w:r>
              <w:rPr>
                <w:i/>
                <w:color w:val="0B5394"/>
              </w:rPr>
              <w:t>Social, Mobile, Analytics, Cloud</w:t>
            </w:r>
            <w:r>
              <w:rPr>
                <w:color w:val="0B5394"/>
              </w:rPr>
              <w:t>)</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spacing w:before="240"/>
              <w:rPr>
                <w:color w:val="0B5394"/>
              </w:rPr>
            </w:pPr>
            <w:r>
              <w:rPr>
                <w:color w:val="0B5394"/>
              </w:rPr>
              <w:t xml:space="preserve">Diverse opzioni della comunicazione digitale </w:t>
            </w:r>
          </w:p>
          <w:p w:rsidR="00B17ECC" w:rsidRDefault="00912460">
            <w:pPr>
              <w:pStyle w:val="normal"/>
              <w:widowControl w:val="0"/>
              <w:numPr>
                <w:ilvl w:val="0"/>
                <w:numId w:val="33"/>
              </w:numPr>
              <w:rPr>
                <w:color w:val="0B5394"/>
              </w:rPr>
            </w:pPr>
            <w:r>
              <w:rPr>
                <w:color w:val="0B5394"/>
              </w:rPr>
              <w:t>Nuove tecnologie  per lo studio e l’apprendimento</w:t>
            </w:r>
          </w:p>
          <w:p w:rsidR="00B17ECC" w:rsidRDefault="00912460">
            <w:pPr>
              <w:pStyle w:val="normal"/>
              <w:widowControl w:val="0"/>
              <w:numPr>
                <w:ilvl w:val="0"/>
                <w:numId w:val="33"/>
              </w:numPr>
              <w:rPr>
                <w:color w:val="0B5394"/>
              </w:rPr>
            </w:pPr>
            <w:r>
              <w:rPr>
                <w:color w:val="0B5394"/>
              </w:rPr>
              <w:t>Previsioni delle conseguenze nell’uso inappropriato delle nuove tecnologie</w:t>
            </w:r>
          </w:p>
          <w:p w:rsidR="00B17ECC" w:rsidRDefault="00912460">
            <w:pPr>
              <w:pStyle w:val="normal"/>
              <w:widowControl w:val="0"/>
              <w:numPr>
                <w:ilvl w:val="0"/>
                <w:numId w:val="33"/>
              </w:numPr>
              <w:spacing w:after="240"/>
              <w:rPr>
                <w:color w:val="0B5394"/>
              </w:rPr>
            </w:pPr>
            <w:r>
              <w:rPr>
                <w:color w:val="0B5394"/>
              </w:rPr>
              <w:t>Fenomeni caratteristici della società dell’informazione e della comunicazione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22"/>
              </w:numPr>
              <w:spacing w:line="240" w:lineRule="auto"/>
              <w:rPr>
                <w:color w:val="0B5394"/>
              </w:rPr>
            </w:pPr>
            <w:r>
              <w:rPr>
                <w:color w:val="0B5394"/>
              </w:rPr>
              <w:t>Realizzazione di lavori multimediali individuali e di gruppo per la valorizzazione dell’apprendimento e per l'approfondimento disciplinare</w:t>
            </w:r>
          </w:p>
        </w:tc>
      </w:tr>
    </w:tbl>
    <w:p w:rsidR="00B17ECC" w:rsidRDefault="00B17ECC">
      <w:pPr>
        <w:pStyle w:val="normal"/>
        <w:rPr>
          <w:b/>
          <w:color w:val="0B5394"/>
        </w:rPr>
      </w:pPr>
    </w:p>
    <w:p w:rsidR="00B17ECC" w:rsidRDefault="00B17ECC">
      <w:pPr>
        <w:pStyle w:val="normal"/>
        <w:rPr>
          <w:b/>
          <w:color w:val="0B5394"/>
        </w:rPr>
      </w:pPr>
    </w:p>
    <w:tbl>
      <w:tblPr>
        <w:tblStyle w:val="affc"/>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imprenditoriale</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ricorre alla propria creatività per la risoluzione dei problemi.</w:t>
            </w:r>
          </w:p>
          <w:p w:rsidR="00B17ECC" w:rsidRDefault="00912460">
            <w:pPr>
              <w:pStyle w:val="normal"/>
              <w:widowControl w:val="0"/>
              <w:spacing w:line="240" w:lineRule="auto"/>
              <w:jc w:val="center"/>
              <w:rPr>
                <w:color w:val="0B5394"/>
                <w:sz w:val="20"/>
                <w:szCs w:val="20"/>
              </w:rPr>
            </w:pPr>
            <w:r>
              <w:rPr>
                <w:color w:val="0B5394"/>
                <w:sz w:val="20"/>
                <w:szCs w:val="20"/>
              </w:rPr>
              <w:t>- Lo studente coglie le varie opportunità nella pluralità dei contesti in cui agisce.</w:t>
            </w:r>
          </w:p>
          <w:p w:rsidR="00B17ECC" w:rsidRDefault="00912460">
            <w:pPr>
              <w:pStyle w:val="normal"/>
              <w:widowControl w:val="0"/>
              <w:spacing w:line="240" w:lineRule="auto"/>
              <w:jc w:val="center"/>
              <w:rPr>
                <w:color w:val="0B5394"/>
              </w:rPr>
            </w:pPr>
            <w:r>
              <w:rPr>
                <w:color w:val="0B5394"/>
                <w:sz w:val="20"/>
                <w:szCs w:val="20"/>
              </w:rPr>
              <w:t xml:space="preserve">- Lo studente è in grado di tradurre idee in azioni nell’ambito della progettualità personale e scolastica.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Ricerca accurata di informazioni</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Scomposizione di un compito in sequenza di azioni</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Individuazione di soluzioni adeguate</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Distinzione di vincoli esterni e difficoltà proprie</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Consapevolezza dei propri punti di forza e di debolezza</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Capacità di correggersi a fronte dei propri errori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Analisi e schematizzazione di situazioni reali per affrontar</w:t>
            </w:r>
            <w:r>
              <w:rPr>
                <w:color w:val="0B5394"/>
              </w:rPr>
              <w:t>e problemi concreti anche in altri campi rispetto all’ambito disciplinare</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 xml:space="preserve">Attitudine alla ricerca organizzata: documentazione e classificazione, progettazione e sperimentazione </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 xml:space="preserve">Regole della discussione, i ruoli e la loro funzione  </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Fasi di una progettazione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Lavori su Compiti di Realtà</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Lavori di progettazione e di approfondimenti</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0B5394"/>
        </w:rPr>
      </w:pPr>
      <w:r>
        <w:rPr>
          <w:b/>
          <w:color w:val="0B5394"/>
        </w:rPr>
        <w:br/>
      </w:r>
      <w:r>
        <w:br w:type="page"/>
      </w:r>
    </w:p>
    <w:p w:rsidR="00B17ECC" w:rsidRDefault="00B17ECC">
      <w:pPr>
        <w:pStyle w:val="normal"/>
        <w:rPr>
          <w:b/>
          <w:color w:val="0B5394"/>
        </w:rPr>
      </w:pPr>
    </w:p>
    <w:tbl>
      <w:tblPr>
        <w:tblStyle w:val="affd"/>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multilinguistica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è consapevole delle diverse realtà linguistiche.</w:t>
            </w:r>
          </w:p>
          <w:p w:rsidR="00B17ECC" w:rsidRDefault="00912460">
            <w:pPr>
              <w:pStyle w:val="normal"/>
              <w:widowControl w:val="0"/>
              <w:spacing w:line="240" w:lineRule="auto"/>
              <w:jc w:val="center"/>
              <w:rPr>
                <w:color w:val="0B5394"/>
                <w:sz w:val="20"/>
                <w:szCs w:val="20"/>
              </w:rPr>
            </w:pPr>
            <w:r>
              <w:rPr>
                <w:color w:val="0B5394"/>
                <w:sz w:val="20"/>
                <w:szCs w:val="20"/>
              </w:rPr>
              <w:t>- Lo studente utilizza almeno una seconda lingua in modo efficace.</w:t>
            </w:r>
          </w:p>
          <w:p w:rsidR="00B17ECC" w:rsidRDefault="00912460">
            <w:pPr>
              <w:pStyle w:val="normal"/>
              <w:widowControl w:val="0"/>
              <w:spacing w:line="240" w:lineRule="auto"/>
              <w:jc w:val="center"/>
              <w:rPr>
                <w:color w:val="0B5394"/>
              </w:rPr>
            </w:pPr>
            <w:r>
              <w:rPr>
                <w:color w:val="0B5394"/>
                <w:sz w:val="20"/>
                <w:szCs w:val="20"/>
              </w:rPr>
              <w:t>- Lo studente ricorre ai vari registri linguistici in relazione alla specificità dei contesti.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P</w:t>
            </w:r>
            <w:r>
              <w:rPr>
                <w:color w:val="0B5394"/>
              </w:rPr>
              <w:t>adronanza degli strumenti espressivi e argomentativi indispensabili per gestire la comunicazione verbale e scritta in vari contesti.</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Capacità di cogliere il rapporto tra l’interazione economica politica tra paesi diversi e quella culturale linguistica</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Scel</w:t>
            </w:r>
            <w:r>
              <w:rPr>
                <w:color w:val="0B5394"/>
              </w:rPr>
              <w:t>ta del registro linguistico appropriato nei vari contesti comunicativi (formale, informale)</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Esposizione chiara e coerente padroneggiando il linguaggio specifico delle discipline; esporre in modo discorsivo il contenuto di grafici e tabelle</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Espressioni comunicative essenziali  di altre culture e di altre lingue veicolari, oltre la propria</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Espressioni comunicative essenziali secondo una dimensione storica e interculturale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2"/>
              </w:numPr>
              <w:spacing w:line="240" w:lineRule="auto"/>
              <w:rPr>
                <w:color w:val="0B5394"/>
              </w:rPr>
            </w:pPr>
            <w:r>
              <w:rPr>
                <w:color w:val="0B5394"/>
              </w:rPr>
              <w:t xml:space="preserve">Letture di contenuti storiografici o multimediali in lingua straniera </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0B5394"/>
        </w:rPr>
      </w:pPr>
    </w:p>
    <w:tbl>
      <w:tblPr>
        <w:tblStyle w:val="affe"/>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matematica e competenza in scienze, tecnologie e ingegneria</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sviluppa e applica il pensiero e i modelli matematici per risolvere i problemi in situazioni di certezza e di incertezza.</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applica il metodo scientifico per osservare, formulare ipotesi e validare teorie. </w:t>
            </w:r>
          </w:p>
          <w:p w:rsidR="00B17ECC" w:rsidRDefault="00912460">
            <w:pPr>
              <w:pStyle w:val="normal"/>
              <w:widowControl w:val="0"/>
              <w:spacing w:line="240" w:lineRule="auto"/>
              <w:jc w:val="center"/>
              <w:rPr>
                <w:color w:val="0B5394"/>
              </w:rPr>
            </w:pPr>
            <w:r>
              <w:rPr>
                <w:color w:val="0B5394"/>
                <w:sz w:val="20"/>
                <w:szCs w:val="20"/>
              </w:rPr>
              <w:t>- Lo studente comprende</w:t>
            </w:r>
            <w:r>
              <w:rPr>
                <w:color w:val="0B5394"/>
                <w:sz w:val="20"/>
                <w:szCs w:val="20"/>
              </w:rPr>
              <w:t xml:space="preserve"> l'impatto dell'evoluzione di scienza e tecnologia ed è in grado di esercitare scelte responsabili anche negli stili di vita</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Comprensione critica delle condizioni epistemologiche e degli assetti tecnologici della contemporaneità</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Impiego degli strumenti fondamentali del lavoro</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Individuazione del nesso di causa-effetto gli eventi e gli storico: cronologie, riproduzioni di fonti di diversa tipologia, atlanti, saggi</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Rielaborazione ed esposizione dei temi trattati cogliendo le loro relazioni interdisciplinari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i/>
                <w:color w:val="0B5394"/>
              </w:rPr>
            </w:pPr>
            <w:r>
              <w:rPr>
                <w:i/>
                <w:color w:val="0B5394"/>
              </w:rPr>
              <w:t xml:space="preserve">Problem rising, posing </w:t>
            </w:r>
            <w:r>
              <w:rPr>
                <w:i/>
                <w:color w:val="0B5394"/>
              </w:rPr>
              <w:t>e solving</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Comprensione delle differenti fonti letterarie, iconografiche, documentarie e cartografiche, problematizzando il loro processo di formazione e ricavandone informazioni.</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Analisi dei dati quantitativi, attinti da atlanti, carte topografiche, grafic</w:t>
            </w:r>
            <w:r>
              <w:rPr>
                <w:color w:val="0B5394"/>
              </w:rPr>
              <w:t xml:space="preserve">i e tabelle, e ricavare informazioni </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Problematizzazione, formulazione di domande, riferimento a tempi e spazi diversi e inserimento in scala diacronica delle conoscenze acquisite in altre aree disciplinari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S</w:t>
            </w:r>
            <w:r>
              <w:rPr>
                <w:color w:val="0B5394"/>
              </w:rPr>
              <w:t>aperi matematici – tecnici – scientifici con particolare riguardo alla dimensione problematica della scoperta scientifica nei suoi risvolti metodologici</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Temi e processi ecologico-ambientali e bioetici e delle loro implicazioni in ordine alla cittadinanza</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P</w:t>
            </w:r>
            <w:r>
              <w:rPr>
                <w:color w:val="0B5394"/>
              </w:rPr>
              <w:t>rincipali eventi e delle trasformazioni di lungo periodo della storia dell’Europa e dell’Italia, con riferimenti relativi alla storia mondiale</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rPr>
                <w:color w:val="0B5394"/>
              </w:rPr>
            </w:pPr>
            <w:r>
              <w:rPr>
                <w:color w:val="0B5394"/>
              </w:rPr>
              <w:t>Seconda Rivoluzione scientifica e industriale</w:t>
            </w:r>
          </w:p>
          <w:p w:rsidR="00B17ECC" w:rsidRDefault="00912460">
            <w:pPr>
              <w:pStyle w:val="normal"/>
              <w:widowControl w:val="0"/>
              <w:numPr>
                <w:ilvl w:val="0"/>
                <w:numId w:val="33"/>
              </w:numPr>
              <w:pBdr>
                <w:top w:val="nil"/>
                <w:left w:val="nil"/>
                <w:bottom w:val="nil"/>
                <w:right w:val="nil"/>
                <w:between w:val="nil"/>
              </w:pBdr>
              <w:rPr>
                <w:color w:val="0B5394"/>
              </w:rPr>
            </w:pPr>
            <w:r>
              <w:rPr>
                <w:color w:val="0B5394"/>
              </w:rPr>
              <w:t>Positivismo</w:t>
            </w:r>
          </w:p>
          <w:p w:rsidR="00B17ECC" w:rsidRDefault="00912460">
            <w:pPr>
              <w:pStyle w:val="normal"/>
              <w:widowControl w:val="0"/>
              <w:numPr>
                <w:ilvl w:val="0"/>
                <w:numId w:val="33"/>
              </w:numPr>
              <w:pBdr>
                <w:top w:val="nil"/>
                <w:left w:val="nil"/>
                <w:bottom w:val="nil"/>
                <w:right w:val="nil"/>
                <w:between w:val="nil"/>
              </w:pBdr>
              <w:spacing w:after="240"/>
              <w:rPr>
                <w:color w:val="0B5394"/>
              </w:rPr>
            </w:pPr>
            <w:r>
              <w:rPr>
                <w:color w:val="0B5394"/>
              </w:rPr>
              <w:t>Epistemologia contemporanea</w:t>
            </w:r>
          </w:p>
        </w:tc>
      </w:tr>
    </w:tbl>
    <w:p w:rsidR="00B17ECC" w:rsidRDefault="00B17ECC">
      <w:pPr>
        <w:pStyle w:val="normal"/>
        <w:rPr>
          <w:b/>
          <w:color w:val="0B5394"/>
        </w:rPr>
      </w:pPr>
    </w:p>
    <w:tbl>
      <w:tblPr>
        <w:tblStyle w:val="afff"/>
        <w:tblW w:w="139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979"/>
        <w:gridCol w:w="6979"/>
      </w:tblGrid>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Competenza riguardo alla valorizzazione di tutte le espressioni culturali</w:t>
            </w:r>
          </w:p>
        </w:tc>
      </w:tr>
      <w:tr w:rsidR="00B17ECC">
        <w:trPr>
          <w:trHeight w:val="420"/>
        </w:trPr>
        <w:tc>
          <w:tcPr>
            <w:tcW w:w="13958" w:type="dxa"/>
            <w:gridSpan w:val="2"/>
            <w:tcBorders>
              <w:top w:val="single" w:sz="8" w:space="0" w:color="1C4587"/>
              <w:left w:val="single" w:sz="8" w:space="0" w:color="1C4587"/>
              <w:bottom w:val="single" w:sz="8" w:space="0" w:color="1C4587"/>
              <w:right w:val="single" w:sz="8" w:space="0" w:color="1C4587"/>
            </w:tcBorders>
            <w:shd w:val="clear" w:color="auto" w:fill="CFE2F3"/>
            <w:tcMar>
              <w:top w:w="100" w:type="dxa"/>
              <w:left w:w="100" w:type="dxa"/>
              <w:bottom w:w="100" w:type="dxa"/>
              <w:right w:w="100" w:type="dxa"/>
            </w:tcMar>
          </w:tcPr>
          <w:p w:rsidR="00B17ECC" w:rsidRDefault="00912460">
            <w:pPr>
              <w:pStyle w:val="normal"/>
              <w:widowControl w:val="0"/>
              <w:spacing w:line="240" w:lineRule="auto"/>
              <w:jc w:val="center"/>
              <w:rPr>
                <w:color w:val="0B5394"/>
                <w:sz w:val="20"/>
                <w:szCs w:val="20"/>
              </w:rPr>
            </w:pPr>
            <w:r>
              <w:rPr>
                <w:color w:val="0B5394"/>
                <w:sz w:val="20"/>
                <w:szCs w:val="20"/>
              </w:rPr>
              <w:t>- Lo studente valorizza i beni artistici ed ambientali a partire dal proprio territorio e ne fruisce responsabilmente.</w:t>
            </w:r>
          </w:p>
          <w:p w:rsidR="00B17ECC" w:rsidRDefault="00912460">
            <w:pPr>
              <w:pStyle w:val="normal"/>
              <w:widowControl w:val="0"/>
              <w:spacing w:line="240" w:lineRule="auto"/>
              <w:jc w:val="center"/>
              <w:rPr>
                <w:color w:val="0B5394"/>
                <w:sz w:val="20"/>
                <w:szCs w:val="20"/>
              </w:rPr>
            </w:pPr>
            <w:r>
              <w:rPr>
                <w:color w:val="0B5394"/>
                <w:sz w:val="20"/>
                <w:szCs w:val="20"/>
              </w:rPr>
              <w:t xml:space="preserve">- Lo studente è consapevole della pluralità delle espressioni </w:t>
            </w:r>
            <w:r>
              <w:rPr>
                <w:color w:val="0B5394"/>
                <w:sz w:val="20"/>
                <w:szCs w:val="20"/>
              </w:rPr>
              <w:t>culturali che promuove nell'ambito della tradizione artistica e musicale.</w:t>
            </w:r>
          </w:p>
          <w:p w:rsidR="00B17ECC" w:rsidRDefault="00912460">
            <w:pPr>
              <w:pStyle w:val="normal"/>
              <w:widowControl w:val="0"/>
              <w:spacing w:line="240" w:lineRule="auto"/>
              <w:jc w:val="center"/>
              <w:rPr>
                <w:color w:val="0B5394"/>
              </w:rPr>
            </w:pPr>
            <w:r>
              <w:rPr>
                <w:color w:val="0B5394"/>
                <w:sz w:val="20"/>
                <w:szCs w:val="20"/>
              </w:rPr>
              <w:t>- Lo studente confronta ed integra le varie culture in relazione alla complessità dei contesti.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Competenze Specifiche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Abilità</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33"/>
              </w:numPr>
              <w:pBdr>
                <w:top w:val="nil"/>
                <w:left w:val="nil"/>
                <w:bottom w:val="nil"/>
                <w:right w:val="nil"/>
                <w:between w:val="nil"/>
              </w:pBdr>
              <w:spacing w:before="240" w:after="240"/>
              <w:rPr>
                <w:color w:val="0B5394"/>
              </w:rPr>
            </w:pPr>
            <w:r>
              <w:rPr>
                <w:color w:val="0B5394"/>
              </w:rPr>
              <w:t>Ascolto, comprensione, trasmissione e contestualizzazione delle informazioni attraverso segni verbali, non verbali, scritti e visuali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 xml:space="preserve">Comunicazione  assertiva </w:t>
            </w:r>
          </w:p>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Comprensione dei nessi tra differenti linguaggi e corrispondenti forme culturali e storiche</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Conoscenze</w:t>
            </w:r>
          </w:p>
        </w:tc>
        <w:tc>
          <w:tcPr>
            <w:tcW w:w="6979" w:type="dxa"/>
            <w:tcBorders>
              <w:top w:val="single" w:sz="8" w:space="0" w:color="1C4587"/>
              <w:left w:val="single" w:sz="8" w:space="0" w:color="1C4587"/>
              <w:bottom w:val="single" w:sz="8" w:space="0" w:color="1C4587"/>
              <w:right w:val="single" w:sz="8" w:space="0" w:color="1C4587"/>
            </w:tcBorders>
            <w:shd w:val="clear" w:color="auto" w:fill="F3F3F3"/>
            <w:tcMar>
              <w:top w:w="100" w:type="dxa"/>
              <w:left w:w="100" w:type="dxa"/>
              <w:bottom w:w="100" w:type="dxa"/>
              <w:right w:w="100" w:type="dxa"/>
            </w:tcMar>
          </w:tcPr>
          <w:p w:rsidR="00B17ECC" w:rsidRDefault="00912460">
            <w:pPr>
              <w:pStyle w:val="normal"/>
              <w:widowControl w:val="0"/>
              <w:spacing w:line="240" w:lineRule="auto"/>
              <w:jc w:val="center"/>
              <w:rPr>
                <w:color w:val="0B5394"/>
              </w:rPr>
            </w:pPr>
            <w:r>
              <w:rPr>
                <w:b/>
                <w:color w:val="0B5394"/>
              </w:rPr>
              <w:t>Contenuti</w:t>
            </w:r>
          </w:p>
        </w:tc>
      </w:tr>
      <w:tr w:rsidR="00B17EC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1"/>
              </w:numPr>
              <w:jc w:val="both"/>
              <w:rPr>
                <w:color w:val="0B5394"/>
              </w:rPr>
            </w:pPr>
            <w:r>
              <w:rPr>
                <w:color w:val="0B5394"/>
              </w:rPr>
              <w:t>Espressioni comunicative essenziali di altre culture</w:t>
            </w:r>
          </w:p>
          <w:p w:rsidR="00B17ECC" w:rsidRDefault="00912460">
            <w:pPr>
              <w:pStyle w:val="normal"/>
              <w:widowControl w:val="0"/>
              <w:numPr>
                <w:ilvl w:val="0"/>
                <w:numId w:val="41"/>
              </w:numPr>
              <w:jc w:val="both"/>
              <w:rPr>
                <w:color w:val="0B5394"/>
              </w:rPr>
            </w:pPr>
            <w:r>
              <w:rPr>
                <w:color w:val="0B5394"/>
              </w:rPr>
              <w:t>Conoscenza di altre lingue veicolari, oltre la propria, come porta d’accesso e di comprensione della cultura intesa come sistema di pensiero, tradizioni, di valori e di comportament</w:t>
            </w:r>
            <w:r>
              <w:rPr>
                <w:color w:val="0B5394"/>
              </w:rPr>
              <w:t>i</w:t>
            </w:r>
          </w:p>
        </w:tc>
        <w:tc>
          <w:tcPr>
            <w:tcW w:w="6979" w:type="dxa"/>
            <w:tcBorders>
              <w:top w:val="single" w:sz="8" w:space="0" w:color="1C4587"/>
              <w:left w:val="single" w:sz="8" w:space="0" w:color="1C4587"/>
              <w:bottom w:val="single" w:sz="8" w:space="0" w:color="1C4587"/>
              <w:right w:val="single" w:sz="8" w:space="0" w:color="1C4587"/>
            </w:tcBorders>
            <w:shd w:val="clear" w:color="auto" w:fill="auto"/>
            <w:tcMar>
              <w:top w:w="100" w:type="dxa"/>
              <w:left w:w="100" w:type="dxa"/>
              <w:bottom w:w="100" w:type="dxa"/>
              <w:right w:w="100" w:type="dxa"/>
            </w:tcMar>
          </w:tcPr>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Filosofia del linguaggio</w:t>
            </w:r>
          </w:p>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Differenti stili di comunicazione in diversi contesti storico-politici</w:t>
            </w:r>
          </w:p>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Storia dell’Europa</w:t>
            </w:r>
          </w:p>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Storia mondiale</w:t>
            </w:r>
          </w:p>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Principali periodizzazioni della storiografia occidentale</w:t>
            </w:r>
          </w:p>
          <w:p w:rsidR="00B17ECC" w:rsidRDefault="00912460">
            <w:pPr>
              <w:pStyle w:val="normal"/>
              <w:widowControl w:val="0"/>
              <w:numPr>
                <w:ilvl w:val="0"/>
                <w:numId w:val="41"/>
              </w:numPr>
              <w:pBdr>
                <w:top w:val="nil"/>
                <w:left w:val="nil"/>
                <w:bottom w:val="nil"/>
                <w:right w:val="nil"/>
                <w:between w:val="nil"/>
              </w:pBdr>
              <w:jc w:val="both"/>
              <w:rPr>
                <w:color w:val="0B5394"/>
              </w:rPr>
            </w:pPr>
            <w:r>
              <w:rPr>
                <w:color w:val="0B5394"/>
              </w:rPr>
              <w:t>Cronologia essenziale della storia occidentale con alcune date paradigmatiche e periodizzanti</w:t>
            </w:r>
          </w:p>
        </w:tc>
      </w:tr>
    </w:tbl>
    <w:p w:rsidR="00B17ECC" w:rsidRDefault="00B17ECC">
      <w:pPr>
        <w:pStyle w:val="normal"/>
        <w:rPr>
          <w:b/>
          <w:color w:val="0B5394"/>
        </w:rPr>
      </w:pPr>
    </w:p>
    <w:p w:rsidR="00B17ECC" w:rsidRDefault="00B17ECC">
      <w:pPr>
        <w:pStyle w:val="normal"/>
        <w:rPr>
          <w:b/>
          <w:color w:val="0B5394"/>
        </w:rPr>
      </w:pPr>
    </w:p>
    <w:p w:rsidR="00B17ECC" w:rsidRDefault="00B17ECC">
      <w:pPr>
        <w:pStyle w:val="normal"/>
        <w:rPr>
          <w:b/>
          <w:color w:val="14D743"/>
        </w:rPr>
      </w:pPr>
    </w:p>
    <w:p w:rsidR="00B17ECC" w:rsidRDefault="00B17ECC">
      <w:pPr>
        <w:pStyle w:val="normal"/>
        <w:rPr>
          <w:b/>
          <w:color w:val="14D743"/>
        </w:rPr>
      </w:pPr>
    </w:p>
    <w:p w:rsidR="00B17ECC" w:rsidRDefault="00B17ECC">
      <w:pPr>
        <w:pStyle w:val="normal"/>
        <w:rPr>
          <w:b/>
          <w:color w:val="14D743"/>
        </w:rPr>
      </w:pPr>
    </w:p>
    <w:p w:rsidR="00B17ECC" w:rsidRDefault="00B17ECC">
      <w:pPr>
        <w:pStyle w:val="normal"/>
        <w:rPr>
          <w:b/>
          <w:color w:val="14D743"/>
        </w:rPr>
      </w:pPr>
    </w:p>
    <w:p w:rsidR="00B17ECC" w:rsidRDefault="00B17ECC">
      <w:pPr>
        <w:pStyle w:val="normal"/>
        <w:rPr>
          <w:b/>
          <w:color w:val="14D743"/>
        </w:rPr>
      </w:pPr>
    </w:p>
    <w:p w:rsidR="00B17ECC" w:rsidRDefault="00B17ECC">
      <w:pPr>
        <w:pStyle w:val="normal"/>
        <w:rPr>
          <w:b/>
          <w:color w:val="14D743"/>
        </w:rPr>
      </w:pPr>
    </w:p>
    <w:p w:rsidR="00B17ECC" w:rsidRDefault="00B17ECC">
      <w:pPr>
        <w:pStyle w:val="normal"/>
        <w:rPr>
          <w:b/>
          <w:color w:val="14D743"/>
        </w:rPr>
      </w:pPr>
    </w:p>
    <w:p w:rsidR="00B17ECC" w:rsidRDefault="00912460">
      <w:pPr>
        <w:pStyle w:val="normal"/>
        <w:rPr>
          <w:b/>
          <w:color w:val="14D743"/>
        </w:rPr>
      </w:pPr>
      <w:r>
        <w:rPr>
          <w:b/>
          <w:color w:val="14D743"/>
        </w:rPr>
        <w:t>Contenuti</w:t>
      </w:r>
    </w:p>
    <w:p w:rsidR="00B17ECC" w:rsidRDefault="00B17ECC">
      <w:pPr>
        <w:pStyle w:val="normal"/>
        <w:ind w:left="720"/>
        <w:rPr>
          <w:b/>
          <w:color w:val="0B5394"/>
        </w:rPr>
      </w:pPr>
    </w:p>
    <w:tbl>
      <w:tblPr>
        <w:tblStyle w:val="afff0"/>
        <w:tblW w:w="1399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145"/>
        <w:gridCol w:w="4395"/>
        <w:gridCol w:w="4455"/>
      </w:tblGrid>
      <w:tr w:rsidR="00B17ECC">
        <w:tc>
          <w:tcPr>
            <w:tcW w:w="514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Filosofia</w:t>
            </w:r>
          </w:p>
        </w:tc>
        <w:tc>
          <w:tcPr>
            <w:tcW w:w="439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Storia</w:t>
            </w:r>
          </w:p>
        </w:tc>
        <w:tc>
          <w:tcPr>
            <w:tcW w:w="445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Educazione Civica</w:t>
            </w:r>
          </w:p>
        </w:tc>
      </w:tr>
      <w:tr w:rsidR="00B17ECC">
        <w:tc>
          <w:tcPr>
            <w:tcW w:w="5145" w:type="dxa"/>
            <w:shd w:val="clear" w:color="auto" w:fill="auto"/>
            <w:tcMar>
              <w:top w:w="100" w:type="dxa"/>
              <w:left w:w="100" w:type="dxa"/>
              <w:bottom w:w="100" w:type="dxa"/>
              <w:right w:w="100" w:type="dxa"/>
            </w:tcMar>
          </w:tcPr>
          <w:p w:rsidR="00B17ECC" w:rsidRDefault="00912460">
            <w:pPr>
              <w:pStyle w:val="normal"/>
              <w:widowControl w:val="0"/>
              <w:spacing w:before="240" w:line="240" w:lineRule="auto"/>
              <w:rPr>
                <w:color w:val="0B5394"/>
              </w:rPr>
            </w:pPr>
            <w:r>
              <w:rPr>
                <w:color w:val="0B5394"/>
              </w:rPr>
              <w:t>Caratteri generali dell’Idealismo</w:t>
            </w:r>
          </w:p>
          <w:p w:rsidR="00B17ECC" w:rsidRDefault="00912460">
            <w:pPr>
              <w:pStyle w:val="normal"/>
              <w:widowControl w:val="0"/>
              <w:spacing w:before="240" w:line="240" w:lineRule="auto"/>
              <w:rPr>
                <w:color w:val="0B5394"/>
              </w:rPr>
            </w:pPr>
            <w:r>
              <w:rPr>
                <w:color w:val="0B5394"/>
              </w:rPr>
              <w:t>Hegel e il dibattito sull’idealismo</w:t>
            </w:r>
          </w:p>
          <w:p w:rsidR="00B17ECC" w:rsidRDefault="00912460">
            <w:pPr>
              <w:pStyle w:val="normal"/>
              <w:widowControl w:val="0"/>
              <w:spacing w:before="240" w:line="240" w:lineRule="auto"/>
              <w:rPr>
                <w:color w:val="0B5394"/>
              </w:rPr>
            </w:pPr>
            <w:r>
              <w:rPr>
                <w:color w:val="0B5394"/>
              </w:rPr>
              <w:t>Materialismo storico: Marx</w:t>
            </w:r>
          </w:p>
          <w:p w:rsidR="00B17ECC" w:rsidRDefault="00912460">
            <w:pPr>
              <w:pStyle w:val="normal"/>
              <w:widowControl w:val="0"/>
              <w:spacing w:before="240" w:line="240" w:lineRule="auto"/>
              <w:rPr>
                <w:color w:val="0B5394"/>
              </w:rPr>
            </w:pPr>
            <w:r>
              <w:rPr>
                <w:color w:val="0B5394"/>
              </w:rPr>
              <w:t>Positivismo</w:t>
            </w:r>
          </w:p>
          <w:p w:rsidR="00B17ECC" w:rsidRDefault="00912460">
            <w:pPr>
              <w:pStyle w:val="normal"/>
              <w:widowControl w:val="0"/>
              <w:spacing w:before="240" w:line="240" w:lineRule="auto"/>
              <w:rPr>
                <w:color w:val="0B5394"/>
              </w:rPr>
            </w:pPr>
            <w:r>
              <w:rPr>
                <w:color w:val="0B5394"/>
              </w:rPr>
              <w:t>Schopenhauer, Kierkegaard</w:t>
            </w:r>
          </w:p>
          <w:p w:rsidR="00B17ECC" w:rsidRDefault="00912460">
            <w:pPr>
              <w:pStyle w:val="normal"/>
              <w:widowControl w:val="0"/>
              <w:spacing w:before="240" w:line="240" w:lineRule="auto"/>
              <w:rPr>
                <w:color w:val="0B5394"/>
              </w:rPr>
            </w:pPr>
            <w:r>
              <w:rPr>
                <w:color w:val="0B5394"/>
              </w:rPr>
              <w:t>Crisi della metafisica: Nietzsche</w:t>
            </w:r>
          </w:p>
          <w:p w:rsidR="00B17ECC" w:rsidRDefault="00912460">
            <w:pPr>
              <w:pStyle w:val="normal"/>
              <w:widowControl w:val="0"/>
              <w:spacing w:before="240" w:line="240" w:lineRule="auto"/>
              <w:rPr>
                <w:color w:val="0B5394"/>
              </w:rPr>
            </w:pPr>
            <w:r>
              <w:rPr>
                <w:color w:val="0B5394"/>
              </w:rPr>
              <w:t>FILOSOFIA DEL NOVECENTO (almeno due a scelta tra gli argomenti seguenti):</w:t>
            </w:r>
          </w:p>
          <w:p w:rsidR="00B17ECC" w:rsidRDefault="00912460">
            <w:pPr>
              <w:pStyle w:val="normal"/>
              <w:widowControl w:val="0"/>
              <w:spacing w:before="240" w:line="240" w:lineRule="auto"/>
              <w:rPr>
                <w:color w:val="0B5394"/>
              </w:rPr>
            </w:pPr>
            <w:r>
              <w:rPr>
                <w:color w:val="0B5394"/>
              </w:rPr>
              <w:t>Rivoluzione psicanalitica di Freud</w:t>
            </w:r>
          </w:p>
          <w:p w:rsidR="00B17ECC" w:rsidRDefault="00912460">
            <w:pPr>
              <w:pStyle w:val="normal"/>
              <w:widowControl w:val="0"/>
              <w:spacing w:before="240" w:line="240" w:lineRule="auto"/>
              <w:rPr>
                <w:color w:val="0B5394"/>
              </w:rPr>
            </w:pPr>
            <w:r>
              <w:rPr>
                <w:color w:val="0B5394"/>
              </w:rPr>
              <w:t>Teoria della relatività e fisica quantistica</w:t>
            </w:r>
          </w:p>
          <w:p w:rsidR="00B17ECC" w:rsidRDefault="00912460">
            <w:pPr>
              <w:pStyle w:val="normal"/>
              <w:widowControl w:val="0"/>
              <w:spacing w:before="240" w:line="240" w:lineRule="auto"/>
              <w:rPr>
                <w:color w:val="0B5394"/>
              </w:rPr>
            </w:pPr>
            <w:r>
              <w:rPr>
                <w:color w:val="0B5394"/>
              </w:rPr>
              <w:t>Esistenzialismo e Fenomenologia</w:t>
            </w:r>
          </w:p>
          <w:p w:rsidR="00B17ECC" w:rsidRDefault="00912460">
            <w:pPr>
              <w:pStyle w:val="normal"/>
              <w:widowControl w:val="0"/>
              <w:spacing w:before="240" w:line="240" w:lineRule="auto"/>
              <w:rPr>
                <w:color w:val="0B5394"/>
              </w:rPr>
            </w:pPr>
            <w:r>
              <w:rPr>
                <w:color w:val="0B5394"/>
              </w:rPr>
              <w:t>Neopositivismo logico e Epistemologia</w:t>
            </w:r>
          </w:p>
          <w:p w:rsidR="00B17ECC" w:rsidRDefault="00912460">
            <w:pPr>
              <w:pStyle w:val="normal"/>
              <w:widowControl w:val="0"/>
              <w:spacing w:before="240" w:line="240" w:lineRule="auto"/>
              <w:rPr>
                <w:color w:val="0B5394"/>
              </w:rPr>
            </w:pPr>
            <w:r>
              <w:rPr>
                <w:color w:val="0B5394"/>
              </w:rPr>
              <w:t>Ermeneutica</w:t>
            </w:r>
          </w:p>
          <w:p w:rsidR="00B17ECC" w:rsidRDefault="00912460">
            <w:pPr>
              <w:pStyle w:val="normal"/>
              <w:widowControl w:val="0"/>
              <w:spacing w:before="240" w:line="240" w:lineRule="auto"/>
              <w:rPr>
                <w:color w:val="0B5394"/>
              </w:rPr>
            </w:pPr>
            <w:r>
              <w:rPr>
                <w:color w:val="0B5394"/>
              </w:rPr>
              <w:t>Neo-idealismo italiano</w:t>
            </w:r>
          </w:p>
          <w:p w:rsidR="00B17ECC" w:rsidRDefault="00912460">
            <w:pPr>
              <w:pStyle w:val="normal"/>
              <w:widowControl w:val="0"/>
              <w:spacing w:before="240" w:line="240" w:lineRule="auto"/>
              <w:rPr>
                <w:b/>
                <w:shd w:val="clear" w:color="auto" w:fill="FAFAFA"/>
              </w:rPr>
            </w:pPr>
            <w:r>
              <w:rPr>
                <w:color w:val="0B5394"/>
              </w:rPr>
              <w:t>Scuola di Francoforte</w:t>
            </w:r>
          </w:p>
          <w:p w:rsidR="00B17ECC" w:rsidRDefault="00B17ECC">
            <w:pPr>
              <w:pStyle w:val="normal"/>
              <w:widowControl w:val="0"/>
              <w:spacing w:line="240" w:lineRule="auto"/>
              <w:rPr>
                <w:b/>
                <w:color w:val="0B5394"/>
              </w:rPr>
            </w:pPr>
          </w:p>
        </w:tc>
        <w:tc>
          <w:tcPr>
            <w:tcW w:w="4395" w:type="dxa"/>
            <w:shd w:val="clear" w:color="auto" w:fill="auto"/>
            <w:tcMar>
              <w:top w:w="100" w:type="dxa"/>
              <w:left w:w="100" w:type="dxa"/>
              <w:bottom w:w="100" w:type="dxa"/>
              <w:right w:w="100" w:type="dxa"/>
            </w:tcMar>
          </w:tcPr>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Grande guerra</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Rivoluzione russa</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Tra le due guerre: democrazie, comunismo, fascismi</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Seconda guerra mondiale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 xml:space="preserve">Secolo dell’estremo: </w:t>
            </w:r>
            <w:r>
              <w:rPr>
                <w:color w:val="0B5394"/>
              </w:rPr>
              <w:t>genocidi del Novecento</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Economia occidentale del dopoguerra e problemi della decolonizzazione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Democrazie occidentali e sistemi comunisti dagli anni della Guerra fredda ai tardi anni Settanta</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Caduta del Muro di Berlino e crollo dell’Unione sovietica</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Fine dei sistemi comunisti e nuovi scenari mondiali</w:t>
            </w:r>
          </w:p>
        </w:tc>
        <w:tc>
          <w:tcPr>
            <w:tcW w:w="4455" w:type="dxa"/>
            <w:shd w:val="clear" w:color="auto" w:fill="auto"/>
            <w:tcMar>
              <w:top w:w="100" w:type="dxa"/>
              <w:left w:w="100" w:type="dxa"/>
              <w:bottom w:w="100" w:type="dxa"/>
              <w:right w:w="100" w:type="dxa"/>
            </w:tcMar>
          </w:tcPr>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Costituzione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Istituzioni dello Stato italiano</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Unione Europea e altri organismi internazionali</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Storia della bandiera e inno nazionale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Agenda 2030 per lo sviluppo sostenibile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Educazione alla cittadinanza di</w:t>
            </w:r>
            <w:r>
              <w:rPr>
                <w:color w:val="0B5394"/>
              </w:rPr>
              <w:t>gitale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Educazione ambientale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Sviluppo eco-sostenibile e tutela del patrimonio ambientale, delle identità, delle produzioni e delle eccellenze territoriali e agroalimentari</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Educazione al rispetto del patrimonio culturale</w:t>
            </w:r>
          </w:p>
          <w:p w:rsidR="00B17ECC" w:rsidRDefault="00912460">
            <w:pPr>
              <w:pStyle w:val="normal"/>
              <w:widowControl w:val="0"/>
              <w:pBdr>
                <w:top w:val="nil"/>
                <w:left w:val="nil"/>
                <w:bottom w:val="nil"/>
                <w:right w:val="nil"/>
                <w:between w:val="nil"/>
              </w:pBdr>
              <w:spacing w:before="240" w:line="240" w:lineRule="auto"/>
              <w:rPr>
                <w:color w:val="0B5394"/>
              </w:rPr>
            </w:pPr>
            <w:r>
              <w:rPr>
                <w:color w:val="0B5394"/>
              </w:rPr>
              <w:t>Educazione alla legalità e contrasto</w:t>
            </w:r>
            <w:r>
              <w:rPr>
                <w:color w:val="0B5394"/>
              </w:rPr>
              <w:t xml:space="preserve"> delle mafie</w:t>
            </w:r>
          </w:p>
          <w:p w:rsidR="00B17ECC" w:rsidRDefault="00912460">
            <w:pPr>
              <w:pStyle w:val="normal"/>
              <w:widowControl w:val="0"/>
              <w:pBdr>
                <w:top w:val="nil"/>
                <w:left w:val="nil"/>
                <w:bottom w:val="nil"/>
                <w:right w:val="nil"/>
                <w:between w:val="nil"/>
              </w:pBdr>
              <w:spacing w:before="240" w:line="240" w:lineRule="auto"/>
              <w:rPr>
                <w:b/>
                <w:color w:val="222222"/>
                <w:shd w:val="clear" w:color="auto" w:fill="FAFAFA"/>
              </w:rPr>
            </w:pPr>
            <w:r>
              <w:rPr>
                <w:color w:val="0B5394"/>
              </w:rPr>
              <w:t>Educazione al volontariato</w:t>
            </w:r>
          </w:p>
        </w:tc>
      </w:tr>
    </w:tbl>
    <w:p w:rsidR="00B17ECC" w:rsidRDefault="00B17ECC">
      <w:pPr>
        <w:pStyle w:val="normal"/>
        <w:rPr>
          <w:b/>
          <w:color w:val="0B5394"/>
        </w:rPr>
      </w:pPr>
    </w:p>
    <w:p w:rsidR="00B17ECC" w:rsidRDefault="00B17ECC">
      <w:pPr>
        <w:pStyle w:val="normal"/>
        <w:rPr>
          <w:b/>
          <w:color w:val="0B5394"/>
        </w:rPr>
      </w:pPr>
    </w:p>
    <w:p w:rsidR="00B17ECC" w:rsidRDefault="00912460">
      <w:pPr>
        <w:pStyle w:val="normal"/>
        <w:rPr>
          <w:b/>
          <w:color w:val="14D743"/>
        </w:rPr>
      </w:pPr>
      <w:r>
        <w:rPr>
          <w:b/>
          <w:color w:val="14D743"/>
        </w:rPr>
        <w:t xml:space="preserve">Obiettivi minimi e contenuti essenziali per il loro raggiungimento </w:t>
      </w:r>
    </w:p>
    <w:p w:rsidR="00B17ECC" w:rsidRDefault="00B17ECC">
      <w:pPr>
        <w:pStyle w:val="normal"/>
        <w:ind w:left="720"/>
        <w:rPr>
          <w:b/>
          <w:color w:val="0B5394"/>
        </w:rPr>
      </w:pPr>
    </w:p>
    <w:p w:rsidR="00B17ECC" w:rsidRDefault="00912460">
      <w:pPr>
        <w:pStyle w:val="normal"/>
        <w:ind w:left="720"/>
        <w:rPr>
          <w:b/>
          <w:color w:val="0B5394"/>
        </w:rPr>
      </w:pPr>
      <w:r>
        <w:rPr>
          <w:b/>
          <w:color w:val="0B5394"/>
        </w:rPr>
        <w:t>Filosofia</w:t>
      </w:r>
    </w:p>
    <w:tbl>
      <w:tblPr>
        <w:tblStyle w:val="afff1"/>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19"/>
        <w:gridCol w:w="6619"/>
      </w:tblGrid>
      <w:tr w:rsidR="00B17ECC">
        <w:tc>
          <w:tcPr>
            <w:tcW w:w="6619"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 xml:space="preserve">Obiettivi minimi </w:t>
            </w:r>
          </w:p>
        </w:tc>
        <w:tc>
          <w:tcPr>
            <w:tcW w:w="6619"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Contenuti essenziali</w:t>
            </w:r>
          </w:p>
        </w:tc>
      </w:tr>
      <w:tr w:rsidR="00B17ECC">
        <w:tc>
          <w:tcPr>
            <w:tcW w:w="6619" w:type="dxa"/>
            <w:shd w:val="clear" w:color="auto" w:fill="auto"/>
            <w:tcMar>
              <w:top w:w="100" w:type="dxa"/>
              <w:left w:w="100" w:type="dxa"/>
              <w:bottom w:w="100" w:type="dxa"/>
              <w:right w:w="100" w:type="dxa"/>
            </w:tcMar>
          </w:tcPr>
          <w:p w:rsidR="00B17ECC" w:rsidRDefault="00912460">
            <w:pPr>
              <w:pStyle w:val="normal"/>
              <w:widowControl w:val="0"/>
              <w:pBdr>
                <w:top w:val="nil"/>
                <w:left w:val="nil"/>
                <w:bottom w:val="nil"/>
                <w:right w:val="nil"/>
                <w:between w:val="nil"/>
              </w:pBdr>
              <w:spacing w:line="240" w:lineRule="auto"/>
              <w:rPr>
                <w:color w:val="0B5394"/>
              </w:rPr>
            </w:pPr>
            <w:r>
              <w:rPr>
                <w:color w:val="0B5394"/>
              </w:rPr>
              <w:t>Lo studente conosce in modo semplice e chiaro gli autori e gli indirizzi essenziali della filosofia post-hegeliana;</w:t>
            </w:r>
          </w:p>
          <w:p w:rsidR="00B17ECC" w:rsidRDefault="00912460">
            <w:pPr>
              <w:pStyle w:val="normal"/>
              <w:widowControl w:val="0"/>
              <w:pBdr>
                <w:top w:val="nil"/>
                <w:left w:val="nil"/>
                <w:bottom w:val="nil"/>
                <w:right w:val="nil"/>
                <w:between w:val="nil"/>
              </w:pBdr>
              <w:spacing w:line="240" w:lineRule="auto"/>
              <w:rPr>
                <w:color w:val="0B5394"/>
              </w:rPr>
            </w:pPr>
            <w:r>
              <w:rPr>
                <w:color w:val="0B5394"/>
              </w:rPr>
              <w:t>Lo studente conosce in modo semplice e chiaro almeno un autore della filosofia contemporanea</w:t>
            </w:r>
          </w:p>
        </w:tc>
        <w:tc>
          <w:tcPr>
            <w:tcW w:w="6619" w:type="dxa"/>
            <w:shd w:val="clear" w:color="auto" w:fill="auto"/>
            <w:tcMar>
              <w:top w:w="100" w:type="dxa"/>
              <w:left w:w="100" w:type="dxa"/>
              <w:bottom w:w="100" w:type="dxa"/>
              <w:right w:w="100" w:type="dxa"/>
            </w:tcMar>
          </w:tcPr>
          <w:p w:rsidR="00B17ECC" w:rsidRDefault="00912460">
            <w:pPr>
              <w:pStyle w:val="normal"/>
              <w:widowControl w:val="0"/>
              <w:numPr>
                <w:ilvl w:val="0"/>
                <w:numId w:val="38"/>
              </w:numPr>
              <w:pBdr>
                <w:top w:val="nil"/>
                <w:left w:val="nil"/>
                <w:bottom w:val="nil"/>
                <w:right w:val="nil"/>
                <w:between w:val="nil"/>
              </w:pBdr>
              <w:spacing w:line="240" w:lineRule="auto"/>
              <w:rPr>
                <w:color w:val="0B5394"/>
              </w:rPr>
            </w:pPr>
            <w:r>
              <w:rPr>
                <w:color w:val="0B5394"/>
              </w:rPr>
              <w:t>Schopenhauer e il pessimismo</w:t>
            </w:r>
          </w:p>
          <w:p w:rsidR="00B17ECC" w:rsidRDefault="00912460">
            <w:pPr>
              <w:pStyle w:val="normal"/>
              <w:widowControl w:val="0"/>
              <w:numPr>
                <w:ilvl w:val="0"/>
                <w:numId w:val="38"/>
              </w:numPr>
              <w:pBdr>
                <w:top w:val="nil"/>
                <w:left w:val="nil"/>
                <w:bottom w:val="nil"/>
                <w:right w:val="nil"/>
                <w:between w:val="nil"/>
              </w:pBdr>
              <w:spacing w:line="240" w:lineRule="auto"/>
              <w:rPr>
                <w:color w:val="0B5394"/>
              </w:rPr>
            </w:pPr>
            <w:r>
              <w:rPr>
                <w:color w:val="0B5394"/>
              </w:rPr>
              <w:t>Kierkegaard e il p</w:t>
            </w:r>
            <w:r>
              <w:rPr>
                <w:color w:val="0B5394"/>
              </w:rPr>
              <w:t>roblema dell’individualità</w:t>
            </w:r>
          </w:p>
          <w:p w:rsidR="00B17ECC" w:rsidRDefault="00912460">
            <w:pPr>
              <w:pStyle w:val="normal"/>
              <w:widowControl w:val="0"/>
              <w:numPr>
                <w:ilvl w:val="0"/>
                <w:numId w:val="38"/>
              </w:numPr>
              <w:pBdr>
                <w:top w:val="nil"/>
                <w:left w:val="nil"/>
                <w:bottom w:val="nil"/>
                <w:right w:val="nil"/>
                <w:between w:val="nil"/>
              </w:pBdr>
              <w:spacing w:line="240" w:lineRule="auto"/>
              <w:rPr>
                <w:color w:val="0B5394"/>
              </w:rPr>
            </w:pPr>
            <w:r>
              <w:rPr>
                <w:color w:val="0B5394"/>
              </w:rPr>
              <w:t>Darwin e l’evoluzionismo</w:t>
            </w:r>
          </w:p>
          <w:p w:rsidR="00B17ECC" w:rsidRDefault="00912460">
            <w:pPr>
              <w:pStyle w:val="normal"/>
              <w:widowControl w:val="0"/>
              <w:numPr>
                <w:ilvl w:val="0"/>
                <w:numId w:val="38"/>
              </w:numPr>
              <w:pBdr>
                <w:top w:val="nil"/>
                <w:left w:val="nil"/>
                <w:bottom w:val="nil"/>
                <w:right w:val="nil"/>
                <w:between w:val="nil"/>
              </w:pBdr>
              <w:spacing w:line="240" w:lineRule="auto"/>
              <w:rPr>
                <w:color w:val="0B5394"/>
              </w:rPr>
            </w:pPr>
            <w:r>
              <w:rPr>
                <w:color w:val="0B5394"/>
              </w:rPr>
              <w:t>Bergson e la concezione del tempo</w:t>
            </w:r>
          </w:p>
          <w:p w:rsidR="00B17ECC" w:rsidRDefault="00912460">
            <w:pPr>
              <w:pStyle w:val="normal"/>
              <w:widowControl w:val="0"/>
              <w:numPr>
                <w:ilvl w:val="0"/>
                <w:numId w:val="38"/>
              </w:numPr>
              <w:pBdr>
                <w:top w:val="nil"/>
                <w:left w:val="nil"/>
                <w:bottom w:val="nil"/>
                <w:right w:val="nil"/>
                <w:between w:val="nil"/>
              </w:pBdr>
              <w:spacing w:line="240" w:lineRule="auto"/>
              <w:rPr>
                <w:color w:val="0B5394"/>
              </w:rPr>
            </w:pPr>
            <w:r>
              <w:rPr>
                <w:color w:val="0B5394"/>
              </w:rPr>
              <w:t>Nietzsche e la morte di Dio</w:t>
            </w:r>
          </w:p>
          <w:p w:rsidR="00B17ECC" w:rsidRDefault="00912460">
            <w:pPr>
              <w:pStyle w:val="normal"/>
              <w:widowControl w:val="0"/>
              <w:numPr>
                <w:ilvl w:val="0"/>
                <w:numId w:val="38"/>
              </w:numPr>
              <w:pBdr>
                <w:top w:val="nil"/>
                <w:left w:val="nil"/>
                <w:bottom w:val="nil"/>
                <w:right w:val="nil"/>
                <w:between w:val="nil"/>
              </w:pBdr>
              <w:spacing w:line="240" w:lineRule="auto"/>
              <w:rPr>
                <w:color w:val="0B5394"/>
              </w:rPr>
            </w:pPr>
            <w:r>
              <w:rPr>
                <w:color w:val="0B5394"/>
              </w:rPr>
              <w:t>Freud e la psicanalisi</w:t>
            </w:r>
          </w:p>
        </w:tc>
      </w:tr>
    </w:tbl>
    <w:p w:rsidR="00B17ECC" w:rsidRDefault="00B17ECC">
      <w:pPr>
        <w:pStyle w:val="normal"/>
        <w:rPr>
          <w:b/>
          <w:color w:val="0B5394"/>
        </w:rPr>
      </w:pPr>
    </w:p>
    <w:p w:rsidR="00B17ECC" w:rsidRDefault="00912460">
      <w:pPr>
        <w:pStyle w:val="normal"/>
        <w:rPr>
          <w:b/>
          <w:color w:val="0B5394"/>
        </w:rPr>
      </w:pPr>
      <w:r>
        <w:rPr>
          <w:b/>
          <w:color w:val="0B5394"/>
        </w:rPr>
        <w:tab/>
        <w:t>Storia</w:t>
      </w:r>
    </w:p>
    <w:tbl>
      <w:tblPr>
        <w:tblStyle w:val="afff2"/>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19"/>
        <w:gridCol w:w="6619"/>
      </w:tblGrid>
      <w:tr w:rsidR="00B17ECC">
        <w:tc>
          <w:tcPr>
            <w:tcW w:w="6619"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 xml:space="preserve">Obiettivi minimi </w:t>
            </w:r>
          </w:p>
        </w:tc>
        <w:tc>
          <w:tcPr>
            <w:tcW w:w="6619"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Contenuti essenziali</w:t>
            </w:r>
          </w:p>
        </w:tc>
      </w:tr>
      <w:tr w:rsidR="00B17ECC">
        <w:tc>
          <w:tcPr>
            <w:tcW w:w="6619" w:type="dxa"/>
            <w:shd w:val="clear" w:color="auto" w:fill="auto"/>
            <w:tcMar>
              <w:top w:w="100" w:type="dxa"/>
              <w:left w:w="100" w:type="dxa"/>
              <w:bottom w:w="100" w:type="dxa"/>
              <w:right w:w="100" w:type="dxa"/>
            </w:tcMar>
          </w:tcPr>
          <w:p w:rsidR="00B17ECC" w:rsidRDefault="00912460">
            <w:pPr>
              <w:pStyle w:val="normal"/>
              <w:widowControl w:val="0"/>
              <w:spacing w:line="240" w:lineRule="auto"/>
              <w:rPr>
                <w:color w:val="0B5394"/>
              </w:rPr>
            </w:pPr>
            <w:r>
              <w:rPr>
                <w:color w:val="0B5394"/>
              </w:rPr>
              <w:t>Lo studente conosce in modo semplice e chiaro gli eventi significativi e i lineamente fondamentali della storia novecentesca;</w:t>
            </w:r>
          </w:p>
          <w:p w:rsidR="00B17ECC" w:rsidRDefault="00B17ECC">
            <w:pPr>
              <w:pStyle w:val="normal"/>
              <w:widowControl w:val="0"/>
              <w:spacing w:line="240" w:lineRule="auto"/>
              <w:rPr>
                <w:color w:val="0B5394"/>
              </w:rPr>
            </w:pPr>
          </w:p>
        </w:tc>
        <w:tc>
          <w:tcPr>
            <w:tcW w:w="6619" w:type="dxa"/>
            <w:shd w:val="clear" w:color="auto" w:fill="auto"/>
            <w:tcMar>
              <w:top w:w="100" w:type="dxa"/>
              <w:left w:w="100" w:type="dxa"/>
              <w:bottom w:w="100" w:type="dxa"/>
              <w:right w:w="100" w:type="dxa"/>
            </w:tcMar>
          </w:tcPr>
          <w:p w:rsidR="00B17ECC" w:rsidRDefault="00912460">
            <w:pPr>
              <w:pStyle w:val="normal"/>
              <w:widowControl w:val="0"/>
              <w:numPr>
                <w:ilvl w:val="0"/>
                <w:numId w:val="25"/>
              </w:numPr>
              <w:spacing w:line="240" w:lineRule="auto"/>
              <w:rPr>
                <w:color w:val="0B5394"/>
              </w:rPr>
            </w:pPr>
            <w:r>
              <w:rPr>
                <w:color w:val="0B5394"/>
              </w:rPr>
              <w:t>Il primo conflitto mondiale;</w:t>
            </w:r>
          </w:p>
          <w:p w:rsidR="00B17ECC" w:rsidRDefault="00912460">
            <w:pPr>
              <w:pStyle w:val="normal"/>
              <w:widowControl w:val="0"/>
              <w:numPr>
                <w:ilvl w:val="0"/>
                <w:numId w:val="25"/>
              </w:numPr>
              <w:spacing w:line="240" w:lineRule="auto"/>
              <w:rPr>
                <w:color w:val="0B5394"/>
              </w:rPr>
            </w:pPr>
            <w:r>
              <w:rPr>
                <w:color w:val="0B5394"/>
              </w:rPr>
              <w:t>La Rivoluzione russa;</w:t>
            </w:r>
          </w:p>
          <w:p w:rsidR="00B17ECC" w:rsidRDefault="00912460">
            <w:pPr>
              <w:pStyle w:val="normal"/>
              <w:widowControl w:val="0"/>
              <w:numPr>
                <w:ilvl w:val="0"/>
                <w:numId w:val="25"/>
              </w:numPr>
              <w:spacing w:line="240" w:lineRule="auto"/>
              <w:rPr>
                <w:color w:val="0B5394"/>
              </w:rPr>
            </w:pPr>
            <w:r>
              <w:rPr>
                <w:color w:val="0B5394"/>
              </w:rPr>
              <w:t>L’ascesa dei Totalitarismi;</w:t>
            </w:r>
          </w:p>
          <w:p w:rsidR="00B17ECC" w:rsidRDefault="00912460">
            <w:pPr>
              <w:pStyle w:val="normal"/>
              <w:widowControl w:val="0"/>
              <w:numPr>
                <w:ilvl w:val="0"/>
                <w:numId w:val="25"/>
              </w:numPr>
              <w:spacing w:line="240" w:lineRule="auto"/>
              <w:rPr>
                <w:color w:val="0B5394"/>
              </w:rPr>
            </w:pPr>
            <w:r>
              <w:rPr>
                <w:color w:val="0B5394"/>
              </w:rPr>
              <w:t>Il secondo conflitto mondiale;</w:t>
            </w:r>
          </w:p>
          <w:p w:rsidR="00B17ECC" w:rsidRDefault="00912460">
            <w:pPr>
              <w:pStyle w:val="normal"/>
              <w:widowControl w:val="0"/>
              <w:numPr>
                <w:ilvl w:val="0"/>
                <w:numId w:val="25"/>
              </w:numPr>
              <w:spacing w:line="240" w:lineRule="auto"/>
              <w:rPr>
                <w:color w:val="0B5394"/>
              </w:rPr>
            </w:pPr>
            <w:r>
              <w:rPr>
                <w:color w:val="0B5394"/>
              </w:rPr>
              <w:t>Il mondo bipolare;</w:t>
            </w:r>
          </w:p>
          <w:p w:rsidR="00B17ECC" w:rsidRDefault="00912460">
            <w:pPr>
              <w:pStyle w:val="normal"/>
              <w:widowControl w:val="0"/>
              <w:numPr>
                <w:ilvl w:val="0"/>
                <w:numId w:val="25"/>
              </w:numPr>
              <w:spacing w:line="240" w:lineRule="auto"/>
              <w:rPr>
                <w:color w:val="0B5394"/>
              </w:rPr>
            </w:pPr>
            <w:r>
              <w:rPr>
                <w:color w:val="0B5394"/>
              </w:rPr>
              <w:t>La nascita della Repubblica Italiana;</w:t>
            </w:r>
          </w:p>
          <w:p w:rsidR="00B17ECC" w:rsidRDefault="00912460">
            <w:pPr>
              <w:pStyle w:val="normal"/>
              <w:widowControl w:val="0"/>
              <w:numPr>
                <w:ilvl w:val="0"/>
                <w:numId w:val="25"/>
              </w:numPr>
              <w:spacing w:line="240" w:lineRule="auto"/>
              <w:rPr>
                <w:color w:val="0B5394"/>
              </w:rPr>
            </w:pPr>
            <w:r>
              <w:rPr>
                <w:color w:val="0B5394"/>
              </w:rPr>
              <w:t>Il boom economico</w:t>
            </w:r>
          </w:p>
        </w:tc>
      </w:tr>
    </w:tbl>
    <w:p w:rsidR="00B17ECC" w:rsidRDefault="00B17ECC">
      <w:pPr>
        <w:pStyle w:val="normal"/>
        <w:rPr>
          <w:b/>
          <w:color w:val="0B5394"/>
        </w:rPr>
      </w:pPr>
    </w:p>
    <w:p w:rsidR="00B17ECC" w:rsidRDefault="00912460">
      <w:pPr>
        <w:pStyle w:val="normal"/>
        <w:ind w:firstLine="720"/>
        <w:rPr>
          <w:b/>
          <w:color w:val="0B5394"/>
        </w:rPr>
      </w:pPr>
      <w:r>
        <w:br w:type="page"/>
      </w:r>
    </w:p>
    <w:p w:rsidR="00B17ECC" w:rsidRDefault="00912460">
      <w:pPr>
        <w:pStyle w:val="normal"/>
        <w:ind w:firstLine="720"/>
        <w:rPr>
          <w:b/>
          <w:color w:val="0B5394"/>
        </w:rPr>
      </w:pPr>
      <w:r>
        <w:rPr>
          <w:b/>
          <w:color w:val="0B5394"/>
        </w:rPr>
        <w:t>Educazione Civica</w:t>
      </w:r>
    </w:p>
    <w:tbl>
      <w:tblPr>
        <w:tblStyle w:val="afff3"/>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6619"/>
        <w:gridCol w:w="6619"/>
      </w:tblGrid>
      <w:tr w:rsidR="00B17ECC">
        <w:tc>
          <w:tcPr>
            <w:tcW w:w="6619"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 xml:space="preserve">Obiettivi minimi </w:t>
            </w:r>
          </w:p>
        </w:tc>
        <w:tc>
          <w:tcPr>
            <w:tcW w:w="6619"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Contenuti essenziali</w:t>
            </w:r>
          </w:p>
        </w:tc>
      </w:tr>
      <w:tr w:rsidR="00B17ECC">
        <w:tc>
          <w:tcPr>
            <w:tcW w:w="6619" w:type="dxa"/>
            <w:shd w:val="clear" w:color="auto" w:fill="auto"/>
            <w:tcMar>
              <w:top w:w="100" w:type="dxa"/>
              <w:left w:w="100" w:type="dxa"/>
              <w:bottom w:w="100" w:type="dxa"/>
              <w:right w:w="100" w:type="dxa"/>
            </w:tcMar>
          </w:tcPr>
          <w:p w:rsidR="00B17ECC" w:rsidRDefault="00912460">
            <w:pPr>
              <w:pStyle w:val="normal"/>
              <w:widowControl w:val="0"/>
              <w:numPr>
                <w:ilvl w:val="0"/>
                <w:numId w:val="5"/>
              </w:numPr>
              <w:pBdr>
                <w:top w:val="nil"/>
                <w:left w:val="nil"/>
                <w:bottom w:val="nil"/>
                <w:right w:val="nil"/>
                <w:between w:val="nil"/>
              </w:pBdr>
              <w:spacing w:line="240" w:lineRule="auto"/>
              <w:rPr>
                <w:color w:val="0B5394"/>
              </w:rPr>
            </w:pPr>
            <w:r>
              <w:rPr>
                <w:color w:val="0B5394"/>
              </w:rPr>
              <w:t>Conoscenza delle radici storiche della Costituzione italiana e l’ordinamento costituzionale dello Stato italiano</w:t>
            </w:r>
          </w:p>
          <w:p w:rsidR="00B17ECC" w:rsidRDefault="00912460">
            <w:pPr>
              <w:pStyle w:val="normal"/>
              <w:widowControl w:val="0"/>
              <w:numPr>
                <w:ilvl w:val="0"/>
                <w:numId w:val="5"/>
              </w:numPr>
              <w:pBdr>
                <w:top w:val="nil"/>
                <w:left w:val="nil"/>
                <w:bottom w:val="nil"/>
                <w:right w:val="nil"/>
                <w:between w:val="nil"/>
              </w:pBdr>
              <w:spacing w:line="240" w:lineRule="auto"/>
              <w:rPr>
                <w:color w:val="0B5394"/>
              </w:rPr>
            </w:pPr>
            <w:r>
              <w:rPr>
                <w:color w:val="0B5394"/>
              </w:rPr>
              <w:t>Conoscenza dei diritti dell’uomo e del cittadino nella UE e negli organismi internazionali</w:t>
            </w:r>
          </w:p>
          <w:p w:rsidR="00B17ECC" w:rsidRDefault="00912460">
            <w:pPr>
              <w:pStyle w:val="normal"/>
              <w:widowControl w:val="0"/>
              <w:numPr>
                <w:ilvl w:val="0"/>
                <w:numId w:val="5"/>
              </w:numPr>
              <w:pBdr>
                <w:top w:val="nil"/>
                <w:left w:val="nil"/>
                <w:bottom w:val="nil"/>
                <w:right w:val="nil"/>
                <w:between w:val="nil"/>
              </w:pBdr>
              <w:spacing w:line="240" w:lineRule="auto"/>
              <w:rPr>
                <w:color w:val="0B5394"/>
              </w:rPr>
            </w:pPr>
            <w:r>
              <w:rPr>
                <w:color w:val="0B5394"/>
              </w:rPr>
              <w:t>Riconoscimento del valore della legalità come elemento imprescindibile all’interno di una comunità ed è in grado di assumere comportamenti responsabili</w:t>
            </w:r>
          </w:p>
        </w:tc>
        <w:tc>
          <w:tcPr>
            <w:tcW w:w="6619" w:type="dxa"/>
            <w:shd w:val="clear" w:color="auto" w:fill="auto"/>
            <w:tcMar>
              <w:top w:w="100" w:type="dxa"/>
              <w:left w:w="100" w:type="dxa"/>
              <w:bottom w:w="100" w:type="dxa"/>
              <w:right w:w="100" w:type="dxa"/>
            </w:tcMar>
          </w:tcPr>
          <w:p w:rsidR="00B17ECC" w:rsidRDefault="00912460">
            <w:pPr>
              <w:pStyle w:val="normal"/>
              <w:widowControl w:val="0"/>
              <w:numPr>
                <w:ilvl w:val="0"/>
                <w:numId w:val="27"/>
              </w:numPr>
              <w:pBdr>
                <w:top w:val="nil"/>
                <w:left w:val="nil"/>
                <w:bottom w:val="nil"/>
                <w:right w:val="nil"/>
                <w:between w:val="nil"/>
              </w:pBdr>
              <w:spacing w:line="240" w:lineRule="auto"/>
              <w:rPr>
                <w:color w:val="0B5394"/>
              </w:rPr>
            </w:pPr>
            <w:r>
              <w:rPr>
                <w:color w:val="0B5394"/>
              </w:rPr>
              <w:t xml:space="preserve">Costituzione </w:t>
            </w:r>
            <w:r>
              <w:rPr>
                <w:color w:val="0B5394"/>
              </w:rPr>
              <w:t>della Repubblica italiana</w:t>
            </w:r>
          </w:p>
          <w:p w:rsidR="00B17ECC" w:rsidRDefault="00912460">
            <w:pPr>
              <w:pStyle w:val="normal"/>
              <w:widowControl w:val="0"/>
              <w:numPr>
                <w:ilvl w:val="0"/>
                <w:numId w:val="27"/>
              </w:numPr>
              <w:pBdr>
                <w:top w:val="nil"/>
                <w:left w:val="nil"/>
                <w:bottom w:val="nil"/>
                <w:right w:val="nil"/>
                <w:between w:val="nil"/>
              </w:pBdr>
              <w:spacing w:line="240" w:lineRule="auto"/>
              <w:rPr>
                <w:color w:val="0B5394"/>
              </w:rPr>
            </w:pPr>
            <w:r>
              <w:rPr>
                <w:color w:val="0B5394"/>
              </w:rPr>
              <w:t>Istituzioni dello Stato</w:t>
            </w:r>
          </w:p>
          <w:p w:rsidR="00B17ECC" w:rsidRDefault="00912460">
            <w:pPr>
              <w:pStyle w:val="normal"/>
              <w:widowControl w:val="0"/>
              <w:numPr>
                <w:ilvl w:val="0"/>
                <w:numId w:val="27"/>
              </w:numPr>
              <w:pBdr>
                <w:top w:val="nil"/>
                <w:left w:val="nil"/>
                <w:bottom w:val="nil"/>
                <w:right w:val="nil"/>
                <w:between w:val="nil"/>
              </w:pBdr>
              <w:spacing w:line="240" w:lineRule="auto"/>
              <w:rPr>
                <w:color w:val="0B5394"/>
              </w:rPr>
            </w:pPr>
            <w:r>
              <w:rPr>
                <w:color w:val="0B5394"/>
              </w:rPr>
              <w:t>Unione Europea</w:t>
            </w:r>
          </w:p>
          <w:p w:rsidR="00B17ECC" w:rsidRDefault="00912460">
            <w:pPr>
              <w:pStyle w:val="normal"/>
              <w:widowControl w:val="0"/>
              <w:numPr>
                <w:ilvl w:val="0"/>
                <w:numId w:val="27"/>
              </w:numPr>
              <w:pBdr>
                <w:top w:val="nil"/>
                <w:left w:val="nil"/>
                <w:bottom w:val="nil"/>
                <w:right w:val="nil"/>
                <w:between w:val="nil"/>
              </w:pBdr>
              <w:spacing w:line="240" w:lineRule="auto"/>
              <w:rPr>
                <w:color w:val="0B5394"/>
              </w:rPr>
            </w:pPr>
            <w:r>
              <w:rPr>
                <w:color w:val="0B5394"/>
              </w:rPr>
              <w:t>Le organizzazioni internazionali</w:t>
            </w:r>
          </w:p>
          <w:p w:rsidR="00B17ECC" w:rsidRDefault="00912460">
            <w:pPr>
              <w:pStyle w:val="normal"/>
              <w:widowControl w:val="0"/>
              <w:numPr>
                <w:ilvl w:val="0"/>
                <w:numId w:val="27"/>
              </w:numPr>
              <w:pBdr>
                <w:top w:val="nil"/>
                <w:left w:val="nil"/>
                <w:bottom w:val="nil"/>
                <w:right w:val="nil"/>
                <w:between w:val="nil"/>
              </w:pBdr>
              <w:spacing w:line="240" w:lineRule="auto"/>
              <w:rPr>
                <w:color w:val="0B5394"/>
              </w:rPr>
            </w:pPr>
            <w:r>
              <w:rPr>
                <w:color w:val="0B5394"/>
              </w:rPr>
              <w:t>Agenda 2030: ONU</w:t>
            </w:r>
          </w:p>
          <w:p w:rsidR="00B17ECC" w:rsidRDefault="00912460">
            <w:pPr>
              <w:pStyle w:val="normal"/>
              <w:widowControl w:val="0"/>
              <w:numPr>
                <w:ilvl w:val="0"/>
                <w:numId w:val="27"/>
              </w:numPr>
              <w:pBdr>
                <w:top w:val="nil"/>
                <w:left w:val="nil"/>
                <w:bottom w:val="nil"/>
                <w:right w:val="nil"/>
                <w:between w:val="nil"/>
              </w:pBdr>
              <w:spacing w:line="240" w:lineRule="auto"/>
              <w:rPr>
                <w:color w:val="0B5394"/>
              </w:rPr>
            </w:pPr>
            <w:r>
              <w:rPr>
                <w:color w:val="0B5394"/>
              </w:rPr>
              <w:t>Ruolo e funzione dell’ONU e di alcuni organismi internazionali: UNICEF, UNESCO, FAO</w:t>
            </w:r>
          </w:p>
        </w:tc>
      </w:tr>
    </w:tbl>
    <w:p w:rsidR="00B17ECC" w:rsidRDefault="00B17ECC">
      <w:pPr>
        <w:pStyle w:val="normal"/>
        <w:rPr>
          <w:b/>
          <w:color w:val="0B5394"/>
        </w:rPr>
      </w:pPr>
    </w:p>
    <w:p w:rsidR="00B17ECC" w:rsidRDefault="00912460">
      <w:pPr>
        <w:pStyle w:val="normal"/>
        <w:rPr>
          <w:b/>
          <w:color w:val="14D743"/>
        </w:rPr>
      </w:pPr>
      <w:r>
        <w:rPr>
          <w:b/>
          <w:color w:val="14D743"/>
        </w:rPr>
        <w:t>Nodi interdisciplinari</w:t>
      </w:r>
    </w:p>
    <w:p w:rsidR="00B17ECC" w:rsidRDefault="00B17ECC">
      <w:pPr>
        <w:pStyle w:val="normal"/>
        <w:ind w:left="720"/>
        <w:rPr>
          <w:b/>
          <w:color w:val="0B5394"/>
        </w:rPr>
      </w:pPr>
    </w:p>
    <w:tbl>
      <w:tblPr>
        <w:tblStyle w:val="afff4"/>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2"/>
              </w:numPr>
              <w:spacing w:line="240" w:lineRule="auto"/>
              <w:rPr>
                <w:color w:val="0B5394"/>
              </w:rPr>
            </w:pPr>
            <w:r>
              <w:rPr>
                <w:color w:val="0B5394"/>
              </w:rPr>
              <w:t>Seconda rivoluzione scientifica</w:t>
            </w:r>
          </w:p>
          <w:p w:rsidR="00B17ECC" w:rsidRDefault="00912460">
            <w:pPr>
              <w:pStyle w:val="normal"/>
              <w:widowControl w:val="0"/>
              <w:numPr>
                <w:ilvl w:val="0"/>
                <w:numId w:val="2"/>
              </w:numPr>
              <w:spacing w:line="240" w:lineRule="auto"/>
              <w:rPr>
                <w:color w:val="0B5394"/>
              </w:rPr>
            </w:pPr>
            <w:r>
              <w:rPr>
                <w:color w:val="0B5394"/>
              </w:rPr>
              <w:t xml:space="preserve">Società di massa e democrazia; </w:t>
            </w:r>
          </w:p>
          <w:p w:rsidR="00B17ECC" w:rsidRDefault="00912460">
            <w:pPr>
              <w:pStyle w:val="normal"/>
              <w:widowControl w:val="0"/>
              <w:numPr>
                <w:ilvl w:val="0"/>
                <w:numId w:val="2"/>
              </w:numPr>
              <w:spacing w:line="240" w:lineRule="auto"/>
              <w:rPr>
                <w:color w:val="0B5394"/>
              </w:rPr>
            </w:pPr>
            <w:r>
              <w:rPr>
                <w:color w:val="0B5394"/>
              </w:rPr>
              <w:t>Rappresentazione e cognitivismo nella filosofia del Novecento</w:t>
            </w:r>
          </w:p>
          <w:p w:rsidR="00B17ECC" w:rsidRDefault="00912460">
            <w:pPr>
              <w:pStyle w:val="normal"/>
              <w:widowControl w:val="0"/>
              <w:numPr>
                <w:ilvl w:val="0"/>
                <w:numId w:val="2"/>
              </w:numPr>
              <w:spacing w:line="240" w:lineRule="auto"/>
              <w:rPr>
                <w:color w:val="0B5394"/>
              </w:rPr>
            </w:pPr>
            <w:r>
              <w:rPr>
                <w:color w:val="0B5394"/>
              </w:rPr>
              <w:t>Arte, società e inconscio</w:t>
            </w:r>
          </w:p>
        </w:tc>
      </w:tr>
    </w:tbl>
    <w:p w:rsidR="00B17ECC" w:rsidRDefault="00B17ECC">
      <w:pPr>
        <w:pStyle w:val="normal"/>
        <w:rPr>
          <w:b/>
          <w:color w:val="0B5394"/>
        </w:rPr>
      </w:pPr>
    </w:p>
    <w:p w:rsidR="00B17ECC" w:rsidRDefault="00912460">
      <w:pPr>
        <w:pStyle w:val="normal"/>
        <w:rPr>
          <w:b/>
          <w:color w:val="14D743"/>
        </w:rPr>
      </w:pPr>
      <w:r>
        <w:rPr>
          <w:b/>
          <w:color w:val="14D743"/>
        </w:rPr>
        <w:t>Indicazioni di metodo</w:t>
      </w:r>
    </w:p>
    <w:p w:rsidR="00B17ECC" w:rsidRDefault="00B17ECC">
      <w:pPr>
        <w:pStyle w:val="normal"/>
        <w:ind w:left="720"/>
        <w:rPr>
          <w:b/>
          <w:color w:val="0B5394"/>
        </w:rPr>
      </w:pPr>
    </w:p>
    <w:tbl>
      <w:tblPr>
        <w:tblStyle w:val="afff5"/>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48"/>
              </w:numPr>
              <w:spacing w:line="240" w:lineRule="auto"/>
              <w:rPr>
                <w:color w:val="0B5394"/>
              </w:rPr>
            </w:pPr>
            <w:r>
              <w:rPr>
                <w:color w:val="0B5394"/>
              </w:rPr>
              <w:t>Approccio logico della metodologia storico-filosofica come base in ogni analisi e ambito del sapere</w:t>
            </w:r>
          </w:p>
        </w:tc>
      </w:tr>
    </w:tbl>
    <w:p w:rsidR="00B17ECC" w:rsidRDefault="00912460">
      <w:pPr>
        <w:pStyle w:val="normal"/>
        <w:rPr>
          <w:b/>
          <w:color w:val="0B5394"/>
        </w:rPr>
      </w:pPr>
      <w:r>
        <w:br w:type="page"/>
      </w:r>
    </w:p>
    <w:p w:rsidR="00B17ECC" w:rsidRDefault="00B17ECC">
      <w:pPr>
        <w:pStyle w:val="normal"/>
        <w:rPr>
          <w:b/>
          <w:color w:val="0B5394"/>
        </w:rPr>
      </w:pPr>
    </w:p>
    <w:p w:rsidR="00B17ECC" w:rsidRDefault="00912460">
      <w:pPr>
        <w:pStyle w:val="normal"/>
        <w:rPr>
          <w:b/>
          <w:color w:val="14D743"/>
        </w:rPr>
      </w:pPr>
      <w:r>
        <w:rPr>
          <w:b/>
          <w:color w:val="14D743"/>
        </w:rPr>
        <w:t>Verifiche e valutazione</w:t>
      </w:r>
    </w:p>
    <w:p w:rsidR="00B17ECC" w:rsidRDefault="00B17ECC">
      <w:pPr>
        <w:pStyle w:val="normal"/>
        <w:ind w:left="720"/>
        <w:rPr>
          <w:b/>
          <w:color w:val="0B5394"/>
        </w:rPr>
      </w:pPr>
    </w:p>
    <w:p w:rsidR="00B17ECC" w:rsidRDefault="00912460">
      <w:pPr>
        <w:pStyle w:val="normal"/>
        <w:numPr>
          <w:ilvl w:val="1"/>
          <w:numId w:val="11"/>
        </w:numPr>
        <w:rPr>
          <w:b/>
          <w:color w:val="0B5394"/>
        </w:rPr>
      </w:pPr>
      <w:r>
        <w:rPr>
          <w:b/>
          <w:color w:val="0B5394"/>
        </w:rPr>
        <w:t>Modalità di verifica dei livelli di apprendimento</w:t>
      </w:r>
    </w:p>
    <w:p w:rsidR="00B17ECC" w:rsidRDefault="00B17ECC">
      <w:pPr>
        <w:pStyle w:val="normal"/>
        <w:ind w:left="1440"/>
        <w:rPr>
          <w:b/>
          <w:color w:val="0B5394"/>
        </w:rPr>
      </w:pPr>
    </w:p>
    <w:tbl>
      <w:tblPr>
        <w:tblStyle w:val="afff6"/>
        <w:tblW w:w="13245"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005"/>
        <w:gridCol w:w="6240"/>
      </w:tblGrid>
      <w:tr w:rsidR="00B17ECC">
        <w:tc>
          <w:tcPr>
            <w:tcW w:w="7005"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TIPOLOGIE DI PROVA DI VERIFICA</w:t>
            </w:r>
          </w:p>
        </w:tc>
        <w:tc>
          <w:tcPr>
            <w:tcW w:w="6240"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SCANSIONE TEMPORALE</w:t>
            </w:r>
          </w:p>
        </w:tc>
      </w:tr>
      <w:tr w:rsidR="00B17ECC">
        <w:tc>
          <w:tcPr>
            <w:tcW w:w="7005" w:type="dxa"/>
            <w:shd w:val="clear" w:color="auto" w:fill="auto"/>
            <w:tcMar>
              <w:top w:w="100" w:type="dxa"/>
              <w:left w:w="100" w:type="dxa"/>
              <w:bottom w:w="100" w:type="dxa"/>
              <w:right w:w="100" w:type="dxa"/>
            </w:tcMar>
          </w:tcPr>
          <w:p w:rsidR="00B17ECC" w:rsidRDefault="00912460">
            <w:pPr>
              <w:pStyle w:val="normal"/>
              <w:widowControl w:val="0"/>
              <w:numPr>
                <w:ilvl w:val="0"/>
                <w:numId w:val="55"/>
              </w:numPr>
              <w:spacing w:line="240" w:lineRule="auto"/>
              <w:rPr>
                <w:color w:val="0B5394"/>
              </w:rPr>
            </w:pPr>
            <w:r>
              <w:rPr>
                <w:color w:val="0B5394"/>
              </w:rPr>
              <w:t>Verifica orale sommativa; verifica formativa; analisi di testi e quesiti; trattazioni tematiche; argomentazioni sintetiche interdisciplinari, analisi del testo scritta e/o orale, produzione di elaborati in formato multimediale, prova strutturata e semistru</w:t>
            </w:r>
            <w:r>
              <w:rPr>
                <w:color w:val="0B5394"/>
              </w:rPr>
              <w:t>tturata, relazione, recensione, questionario a risposta aperta breve, test a risposta multipla, domande/risposte brevi orali che denotino studio efficace e capacità di rielaborazione critica, discussione di prove scritte assegnate come compito, dibattito t</w:t>
            </w:r>
            <w:r>
              <w:rPr>
                <w:color w:val="0B5394"/>
              </w:rPr>
              <w:t>ematico strutturato con interventi volontari e incoraggiati con quesiti specifici, esposizione monografica individuale, esposizione autonoma di argomenti nuovi, di simulazione di lezione</w:t>
            </w:r>
          </w:p>
        </w:tc>
        <w:tc>
          <w:tcPr>
            <w:tcW w:w="6240" w:type="dxa"/>
            <w:shd w:val="clear" w:color="auto" w:fill="auto"/>
            <w:tcMar>
              <w:top w:w="100" w:type="dxa"/>
              <w:left w:w="100" w:type="dxa"/>
              <w:bottom w:w="100" w:type="dxa"/>
              <w:right w:w="100" w:type="dxa"/>
            </w:tcMar>
          </w:tcPr>
          <w:p w:rsidR="00B17ECC" w:rsidRDefault="00912460">
            <w:pPr>
              <w:pStyle w:val="normal"/>
              <w:widowControl w:val="0"/>
              <w:numPr>
                <w:ilvl w:val="0"/>
                <w:numId w:val="45"/>
              </w:numPr>
              <w:spacing w:line="240" w:lineRule="auto"/>
              <w:rPr>
                <w:color w:val="0B5394"/>
              </w:rPr>
            </w:pPr>
            <w:r>
              <w:rPr>
                <w:color w:val="0B5394"/>
              </w:rPr>
              <w:t>Due prove nel trimestre</w:t>
            </w:r>
          </w:p>
          <w:p w:rsidR="00B17ECC" w:rsidRDefault="00912460">
            <w:pPr>
              <w:pStyle w:val="normal"/>
              <w:widowControl w:val="0"/>
              <w:numPr>
                <w:ilvl w:val="0"/>
                <w:numId w:val="45"/>
              </w:numPr>
              <w:spacing w:line="240" w:lineRule="auto"/>
              <w:rPr>
                <w:color w:val="0B5394"/>
              </w:rPr>
            </w:pPr>
            <w:r>
              <w:rPr>
                <w:color w:val="0B5394"/>
              </w:rPr>
              <w:t>Tre prove nel pentamestre;</w:t>
            </w:r>
          </w:p>
        </w:tc>
      </w:tr>
    </w:tbl>
    <w:p w:rsidR="00B17ECC" w:rsidRDefault="00B17ECC">
      <w:pPr>
        <w:pStyle w:val="normal"/>
        <w:ind w:left="1440"/>
        <w:rPr>
          <w:b/>
          <w:color w:val="0B5394"/>
        </w:rPr>
      </w:pPr>
    </w:p>
    <w:p w:rsidR="00B17ECC" w:rsidRDefault="00912460">
      <w:pPr>
        <w:pStyle w:val="normal"/>
        <w:numPr>
          <w:ilvl w:val="0"/>
          <w:numId w:val="16"/>
        </w:numPr>
        <w:rPr>
          <w:b/>
        </w:rPr>
      </w:pPr>
      <w:r>
        <w:rPr>
          <w:b/>
          <w:color w:val="0B5394"/>
        </w:rPr>
        <w:t>Valutazione delle prove di verifica</w:t>
      </w:r>
    </w:p>
    <w:p w:rsidR="00B17ECC" w:rsidRDefault="00B17ECC">
      <w:pPr>
        <w:pStyle w:val="normal"/>
        <w:ind w:left="720"/>
        <w:rPr>
          <w:b/>
          <w:color w:val="0B5394"/>
        </w:rPr>
      </w:pPr>
    </w:p>
    <w:tbl>
      <w:tblPr>
        <w:tblStyle w:val="afff7"/>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ind w:left="1440"/>
              <w:rPr>
                <w:b/>
                <w:color w:val="0B5394"/>
              </w:rPr>
            </w:pPr>
          </w:p>
        </w:tc>
      </w:tr>
    </w:tbl>
    <w:p w:rsidR="00B17ECC" w:rsidRDefault="00B17ECC">
      <w:pPr>
        <w:pStyle w:val="normal"/>
        <w:rPr>
          <w:b/>
          <w:color w:val="0B5394"/>
        </w:rPr>
      </w:pPr>
    </w:p>
    <w:p w:rsidR="00B17ECC" w:rsidRDefault="00B17ECC">
      <w:pPr>
        <w:pStyle w:val="normal"/>
        <w:rPr>
          <w:b/>
          <w:color w:val="0B5394"/>
        </w:rPr>
      </w:pPr>
    </w:p>
    <w:p w:rsidR="00B17ECC" w:rsidRDefault="00912460">
      <w:pPr>
        <w:pStyle w:val="normal"/>
        <w:numPr>
          <w:ilvl w:val="0"/>
          <w:numId w:val="58"/>
        </w:numPr>
        <w:rPr>
          <w:b/>
          <w:color w:val="0B5394"/>
        </w:rPr>
      </w:pPr>
      <w:r>
        <w:rPr>
          <w:b/>
          <w:color w:val="0B5394"/>
        </w:rPr>
        <w:t xml:space="preserve">Modalità di verifica interdipartimentale (prova comune) dei livelli delle competenze </w:t>
      </w:r>
    </w:p>
    <w:p w:rsidR="00B17ECC" w:rsidRDefault="00B17ECC">
      <w:pPr>
        <w:pStyle w:val="normal"/>
        <w:ind w:left="1440"/>
        <w:rPr>
          <w:b/>
          <w:color w:val="0B5394"/>
        </w:rPr>
      </w:pPr>
    </w:p>
    <w:tbl>
      <w:tblPr>
        <w:tblStyle w:val="afff8"/>
        <w:tblW w:w="12518"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172"/>
        <w:gridCol w:w="4173"/>
        <w:gridCol w:w="4173"/>
      </w:tblGrid>
      <w:tr w:rsidR="00B17EC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DIPARTIMENTI COINVOLTI</w:t>
            </w:r>
          </w:p>
        </w:t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TIPOLOGIE DI PROVA DI VERIFICA</w:t>
            </w:r>
          </w:p>
        </w:tc>
        <w:tc>
          <w:tcPr>
            <w:tcW w:w="4172" w:type="dxa"/>
            <w:shd w:val="clear" w:color="auto" w:fill="FFF2CC"/>
            <w:tcMar>
              <w:top w:w="100" w:type="dxa"/>
              <w:left w:w="100" w:type="dxa"/>
              <w:bottom w:w="100" w:type="dxa"/>
              <w:right w:w="100" w:type="dxa"/>
            </w:tcMar>
          </w:tcPr>
          <w:p w:rsidR="00B17ECC" w:rsidRDefault="00912460">
            <w:pPr>
              <w:pStyle w:val="normal"/>
              <w:widowControl w:val="0"/>
              <w:spacing w:line="240" w:lineRule="auto"/>
              <w:jc w:val="center"/>
              <w:rPr>
                <w:b/>
                <w:color w:val="0B5394"/>
              </w:rPr>
            </w:pPr>
            <w:r>
              <w:rPr>
                <w:b/>
                <w:color w:val="0B5394"/>
              </w:rPr>
              <w:t>SCANSIONE TEMPORALE</w:t>
            </w:r>
          </w:p>
        </w:tc>
      </w:tr>
      <w:tr w:rsidR="00B17ECC">
        <w:tc>
          <w:tcPr>
            <w:tcW w:w="4172"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c>
          <w:tcPr>
            <w:tcW w:w="4172"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c>
          <w:tcPr>
            <w:tcW w:w="4172" w:type="dxa"/>
            <w:shd w:val="clear" w:color="auto" w:fill="auto"/>
            <w:tcMar>
              <w:top w:w="100" w:type="dxa"/>
              <w:left w:w="100" w:type="dxa"/>
              <w:bottom w:w="100" w:type="dxa"/>
              <w:right w:w="100" w:type="dxa"/>
            </w:tcMar>
          </w:tcPr>
          <w:p w:rsidR="00B17ECC" w:rsidRDefault="00B17ECC">
            <w:pPr>
              <w:pStyle w:val="normal"/>
              <w:widowControl w:val="0"/>
              <w:spacing w:line="240" w:lineRule="auto"/>
              <w:rPr>
                <w:b/>
                <w:color w:val="0B5394"/>
              </w:rPr>
            </w:pPr>
          </w:p>
        </w:tc>
      </w:tr>
    </w:tbl>
    <w:p w:rsidR="00B17ECC" w:rsidRDefault="00B17ECC">
      <w:pPr>
        <w:pStyle w:val="normal"/>
        <w:rPr>
          <w:b/>
          <w:color w:val="0B5394"/>
        </w:rPr>
      </w:pPr>
    </w:p>
    <w:p w:rsidR="00B17ECC" w:rsidRDefault="00912460">
      <w:pPr>
        <w:pStyle w:val="normal"/>
        <w:numPr>
          <w:ilvl w:val="0"/>
          <w:numId w:val="16"/>
        </w:numPr>
        <w:rPr>
          <w:b/>
        </w:rPr>
      </w:pPr>
      <w:r>
        <w:rPr>
          <w:b/>
          <w:color w:val="0B5394"/>
        </w:rPr>
        <w:t>Valutazione delle prove di verifica dei livelli delle competenze</w:t>
      </w:r>
    </w:p>
    <w:p w:rsidR="00B17ECC" w:rsidRDefault="00B17ECC">
      <w:pPr>
        <w:pStyle w:val="normal"/>
        <w:ind w:left="720"/>
        <w:rPr>
          <w:b/>
          <w:color w:val="0B5394"/>
        </w:rPr>
      </w:pPr>
    </w:p>
    <w:tbl>
      <w:tblPr>
        <w:tblStyle w:val="afff9"/>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B17ECC">
            <w:pPr>
              <w:pStyle w:val="normal"/>
              <w:widowControl w:val="0"/>
              <w:spacing w:line="240" w:lineRule="auto"/>
              <w:ind w:left="1440"/>
              <w:rPr>
                <w:b/>
                <w:color w:val="0B5394"/>
              </w:rPr>
            </w:pPr>
          </w:p>
        </w:tc>
      </w:tr>
    </w:tbl>
    <w:p w:rsidR="00B17ECC" w:rsidRDefault="00B17ECC">
      <w:pPr>
        <w:pStyle w:val="normal"/>
        <w:rPr>
          <w:b/>
          <w:color w:val="0B5394"/>
        </w:rPr>
      </w:pPr>
    </w:p>
    <w:p w:rsidR="00B17ECC" w:rsidRDefault="00912460">
      <w:pPr>
        <w:pStyle w:val="normal"/>
        <w:rPr>
          <w:b/>
          <w:color w:val="14D743"/>
        </w:rPr>
      </w:pPr>
      <w:r>
        <w:rPr>
          <w:b/>
          <w:color w:val="14D743"/>
        </w:rPr>
        <w:t>Recupero e potenziamento</w:t>
      </w:r>
    </w:p>
    <w:p w:rsidR="00B17ECC" w:rsidRDefault="00B17ECC">
      <w:pPr>
        <w:pStyle w:val="normal"/>
        <w:ind w:left="720"/>
        <w:rPr>
          <w:b/>
          <w:color w:val="0B5394"/>
        </w:rPr>
      </w:pPr>
    </w:p>
    <w:p w:rsidR="00B17ECC" w:rsidRDefault="00912460">
      <w:pPr>
        <w:pStyle w:val="normal"/>
        <w:numPr>
          <w:ilvl w:val="1"/>
          <w:numId w:val="42"/>
        </w:numPr>
        <w:rPr>
          <w:b/>
          <w:color w:val="0B5394"/>
        </w:rPr>
      </w:pPr>
      <w:r>
        <w:rPr>
          <w:b/>
          <w:color w:val="0B5394"/>
        </w:rPr>
        <w:t>Modalità di recupero</w:t>
      </w:r>
    </w:p>
    <w:p w:rsidR="00B17ECC" w:rsidRDefault="00B17ECC">
      <w:pPr>
        <w:pStyle w:val="normal"/>
        <w:ind w:left="720"/>
        <w:rPr>
          <w:b/>
          <w:color w:val="0B5394"/>
        </w:rPr>
      </w:pPr>
    </w:p>
    <w:tbl>
      <w:tblPr>
        <w:tblStyle w:val="afffa"/>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18"/>
              </w:numPr>
              <w:spacing w:line="240" w:lineRule="auto"/>
              <w:rPr>
                <w:color w:val="0B5394"/>
              </w:rPr>
            </w:pPr>
            <w:r>
              <w:rPr>
                <w:color w:val="0B5394"/>
              </w:rPr>
              <w:t xml:space="preserve">Recupero </w:t>
            </w:r>
            <w:r>
              <w:rPr>
                <w:i/>
                <w:color w:val="0B5394"/>
              </w:rPr>
              <w:t>in itinere</w:t>
            </w:r>
          </w:p>
        </w:tc>
      </w:tr>
    </w:tbl>
    <w:p w:rsidR="00B17ECC" w:rsidRDefault="00B17ECC">
      <w:pPr>
        <w:pStyle w:val="normal"/>
        <w:ind w:left="720"/>
        <w:rPr>
          <w:b/>
          <w:color w:val="0B5394"/>
        </w:rPr>
      </w:pPr>
    </w:p>
    <w:p w:rsidR="00B17ECC" w:rsidRDefault="00912460">
      <w:pPr>
        <w:pStyle w:val="normal"/>
        <w:numPr>
          <w:ilvl w:val="0"/>
          <w:numId w:val="12"/>
        </w:numPr>
        <w:rPr>
          <w:b/>
          <w:color w:val="0B5394"/>
        </w:rPr>
      </w:pPr>
      <w:r>
        <w:rPr>
          <w:b/>
          <w:color w:val="0B5394"/>
        </w:rPr>
        <w:t>Modalità di approfondimento</w:t>
      </w:r>
    </w:p>
    <w:p w:rsidR="00B17ECC" w:rsidRDefault="00B17ECC">
      <w:pPr>
        <w:pStyle w:val="normal"/>
        <w:ind w:left="720"/>
        <w:rPr>
          <w:b/>
          <w:color w:val="0B5394"/>
        </w:rPr>
      </w:pPr>
    </w:p>
    <w:tbl>
      <w:tblPr>
        <w:tblStyle w:val="afffb"/>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30"/>
              </w:numPr>
              <w:pBdr>
                <w:top w:val="nil"/>
                <w:left w:val="nil"/>
                <w:bottom w:val="nil"/>
                <w:right w:val="nil"/>
                <w:between w:val="nil"/>
              </w:pBdr>
              <w:spacing w:line="240" w:lineRule="auto"/>
              <w:rPr>
                <w:color w:val="0B5394"/>
              </w:rPr>
            </w:pPr>
            <w:r>
              <w:rPr>
                <w:color w:val="0B5394"/>
              </w:rPr>
              <w:t>Incontri di approfondimento in presenza e/o in DDI da concordare con il CdC</w:t>
            </w:r>
          </w:p>
        </w:tc>
      </w:tr>
    </w:tbl>
    <w:p w:rsidR="00B17ECC" w:rsidRDefault="00B17ECC">
      <w:pPr>
        <w:pStyle w:val="normal"/>
        <w:ind w:left="720"/>
        <w:rPr>
          <w:b/>
          <w:color w:val="0B5394"/>
        </w:rPr>
      </w:pPr>
    </w:p>
    <w:p w:rsidR="00B17ECC" w:rsidRDefault="00912460">
      <w:pPr>
        <w:pStyle w:val="normal"/>
        <w:numPr>
          <w:ilvl w:val="0"/>
          <w:numId w:val="4"/>
        </w:numPr>
        <w:rPr>
          <w:b/>
          <w:color w:val="0B5394"/>
        </w:rPr>
      </w:pPr>
      <w:r>
        <w:rPr>
          <w:b/>
          <w:color w:val="0B5394"/>
        </w:rPr>
        <w:t>Attività previste per la valorizzazione delle eccellenze</w:t>
      </w:r>
    </w:p>
    <w:p w:rsidR="00B17ECC" w:rsidRDefault="00B17ECC">
      <w:pPr>
        <w:pStyle w:val="normal"/>
        <w:ind w:left="720"/>
        <w:rPr>
          <w:b/>
          <w:color w:val="0B5394"/>
        </w:rPr>
      </w:pPr>
    </w:p>
    <w:tbl>
      <w:tblPr>
        <w:tblStyle w:val="afffc"/>
        <w:tblW w:w="13238"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3238"/>
      </w:tblGrid>
      <w:tr w:rsidR="00B17ECC">
        <w:tc>
          <w:tcPr>
            <w:tcW w:w="13238" w:type="dxa"/>
            <w:shd w:val="clear" w:color="auto" w:fill="auto"/>
            <w:tcMar>
              <w:top w:w="100" w:type="dxa"/>
              <w:left w:w="100" w:type="dxa"/>
              <w:bottom w:w="100" w:type="dxa"/>
              <w:right w:w="100" w:type="dxa"/>
            </w:tcMar>
          </w:tcPr>
          <w:p w:rsidR="00B17ECC" w:rsidRDefault="00912460">
            <w:pPr>
              <w:pStyle w:val="normal"/>
              <w:widowControl w:val="0"/>
              <w:numPr>
                <w:ilvl w:val="0"/>
                <w:numId w:val="24"/>
              </w:numPr>
              <w:pBdr>
                <w:top w:val="nil"/>
                <w:left w:val="nil"/>
                <w:bottom w:val="nil"/>
                <w:right w:val="nil"/>
                <w:between w:val="nil"/>
              </w:pBdr>
              <w:spacing w:line="240" w:lineRule="auto"/>
              <w:rPr>
                <w:color w:val="0B5394"/>
              </w:rPr>
            </w:pPr>
            <w:r>
              <w:rPr>
                <w:color w:val="0B5394"/>
              </w:rPr>
              <w:t xml:space="preserve">Percorsi individuali di approfondimento da concordare con il docente </w:t>
            </w:r>
          </w:p>
        </w:tc>
      </w:tr>
    </w:tbl>
    <w:p w:rsidR="00B17ECC" w:rsidRDefault="00B17ECC">
      <w:pPr>
        <w:pStyle w:val="normal"/>
        <w:ind w:left="720"/>
        <w:rPr>
          <w:b/>
          <w:color w:val="0B5394"/>
        </w:rPr>
      </w:pPr>
    </w:p>
    <w:p w:rsidR="00B17ECC" w:rsidRDefault="00B17ECC">
      <w:pPr>
        <w:pStyle w:val="normal"/>
        <w:ind w:left="720"/>
        <w:rPr>
          <w:b/>
          <w:color w:val="0B5394"/>
        </w:rPr>
      </w:pPr>
    </w:p>
    <w:p w:rsidR="00B17ECC" w:rsidRDefault="00B17ECC">
      <w:pPr>
        <w:pStyle w:val="normal"/>
        <w:ind w:left="720"/>
        <w:rPr>
          <w:b/>
          <w:color w:val="0B5394"/>
        </w:rPr>
      </w:pPr>
    </w:p>
    <w:p w:rsidR="00B17ECC" w:rsidRDefault="00912460">
      <w:pPr>
        <w:pStyle w:val="normal"/>
        <w:rPr>
          <w:b/>
          <w:color w:val="0B5394"/>
        </w:rPr>
      </w:pPr>
      <w:r>
        <w:rPr>
          <w:b/>
          <w:color w:val="0B5394"/>
        </w:rPr>
        <w:t>Roma, 19/10/2020</w:t>
      </w:r>
      <w:r>
        <w:rPr>
          <w:b/>
          <w:color w:val="0B5394"/>
        </w:rPr>
        <w:tab/>
      </w:r>
      <w:r>
        <w:rPr>
          <w:b/>
          <w:color w:val="0B5394"/>
        </w:rPr>
        <w:tab/>
      </w:r>
      <w:r>
        <w:rPr>
          <w:b/>
          <w:color w:val="0B5394"/>
        </w:rPr>
        <w:tab/>
      </w:r>
      <w:r>
        <w:rPr>
          <w:b/>
          <w:color w:val="0B5394"/>
        </w:rPr>
        <w:tab/>
      </w:r>
      <w:r>
        <w:rPr>
          <w:b/>
          <w:color w:val="0B5394"/>
        </w:rPr>
        <w:tab/>
        <w:t>IL DIPARTIMENTO DI STORIA, FILOSOFIA E DISCIPLINE GIURIDICO-ECONOMICHE</w:t>
      </w:r>
    </w:p>
    <w:p w:rsidR="00B17ECC" w:rsidRDefault="00912460">
      <w:pPr>
        <w:pStyle w:val="normal"/>
        <w:rPr>
          <w:b/>
          <w:color w:val="0B5394"/>
        </w:rPr>
      </w:pPr>
      <w:r>
        <w:br w:type="page"/>
      </w:r>
    </w:p>
    <w:sectPr w:rsidR="00B17ECC" w:rsidSect="00B17ECC">
      <w:headerReference w:type="default" r:id="rId8"/>
      <w:pgSz w:w="16838" w:h="11906" w:orient="landscape"/>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460" w:rsidRDefault="00912460" w:rsidP="00B17ECC">
      <w:pPr>
        <w:spacing w:line="240" w:lineRule="auto"/>
      </w:pPr>
      <w:r>
        <w:separator/>
      </w:r>
    </w:p>
  </w:endnote>
  <w:endnote w:type="continuationSeparator" w:id="0">
    <w:p w:rsidR="00912460" w:rsidRDefault="00912460" w:rsidP="00B17E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460" w:rsidRDefault="00912460" w:rsidP="00B17ECC">
      <w:pPr>
        <w:spacing w:line="240" w:lineRule="auto"/>
      </w:pPr>
      <w:r>
        <w:separator/>
      </w:r>
    </w:p>
  </w:footnote>
  <w:footnote w:type="continuationSeparator" w:id="0">
    <w:p w:rsidR="00912460" w:rsidRDefault="00912460" w:rsidP="00B17EC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ECC" w:rsidRDefault="00B17ECC">
    <w:pPr>
      <w:pStyle w:val="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62C"/>
    <w:multiLevelType w:val="multilevel"/>
    <w:tmpl w:val="7F240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720E12"/>
    <w:multiLevelType w:val="multilevel"/>
    <w:tmpl w:val="EA64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D97EDB"/>
    <w:multiLevelType w:val="multilevel"/>
    <w:tmpl w:val="D0B8B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AD83654"/>
    <w:multiLevelType w:val="multilevel"/>
    <w:tmpl w:val="CE2E5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BB664D9"/>
    <w:multiLevelType w:val="multilevel"/>
    <w:tmpl w:val="69DCA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0BFB5CD1"/>
    <w:multiLevelType w:val="multilevel"/>
    <w:tmpl w:val="16E83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08E4A96"/>
    <w:multiLevelType w:val="multilevel"/>
    <w:tmpl w:val="21CA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2A209C9"/>
    <w:multiLevelType w:val="multilevel"/>
    <w:tmpl w:val="27E8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49D78B0"/>
    <w:multiLevelType w:val="multilevel"/>
    <w:tmpl w:val="87CAB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4AD6928"/>
    <w:multiLevelType w:val="multilevel"/>
    <w:tmpl w:val="DD1864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84B202B"/>
    <w:multiLevelType w:val="multilevel"/>
    <w:tmpl w:val="97DE9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1B693CC3"/>
    <w:multiLevelType w:val="multilevel"/>
    <w:tmpl w:val="9D28A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1F023D30"/>
    <w:multiLevelType w:val="multilevel"/>
    <w:tmpl w:val="37A41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86E4651"/>
    <w:multiLevelType w:val="multilevel"/>
    <w:tmpl w:val="954AA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9AB3A6C"/>
    <w:multiLevelType w:val="multilevel"/>
    <w:tmpl w:val="03E0E6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2CDC3B67"/>
    <w:multiLevelType w:val="multilevel"/>
    <w:tmpl w:val="54DA9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DEF69CF"/>
    <w:multiLevelType w:val="multilevel"/>
    <w:tmpl w:val="10828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2FFB7C4C"/>
    <w:multiLevelType w:val="multilevel"/>
    <w:tmpl w:val="74102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5617BCB"/>
    <w:multiLevelType w:val="multilevel"/>
    <w:tmpl w:val="C9D6B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5EE3446"/>
    <w:multiLevelType w:val="multilevel"/>
    <w:tmpl w:val="45C03A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nsid w:val="3A1D3CCB"/>
    <w:multiLevelType w:val="multilevel"/>
    <w:tmpl w:val="E13A1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C763560"/>
    <w:multiLevelType w:val="multilevel"/>
    <w:tmpl w:val="BE00B7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096701C"/>
    <w:multiLevelType w:val="multilevel"/>
    <w:tmpl w:val="6C6CF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3887677"/>
    <w:multiLevelType w:val="multilevel"/>
    <w:tmpl w:val="2C38ED9A"/>
    <w:lvl w:ilvl="0">
      <w:start w:val="1"/>
      <w:numFmt w:val="bullet"/>
      <w:lvlText w:val="○"/>
      <w:lvlJc w:val="left"/>
      <w:pPr>
        <w:ind w:left="1440" w:hanging="360"/>
      </w:pPr>
      <w:rPr>
        <w:color w:val="0B539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44407F7A"/>
    <w:multiLevelType w:val="multilevel"/>
    <w:tmpl w:val="9AC2A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5D9599B"/>
    <w:multiLevelType w:val="multilevel"/>
    <w:tmpl w:val="A86E1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6FF6093"/>
    <w:multiLevelType w:val="multilevel"/>
    <w:tmpl w:val="5B58B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B094A64"/>
    <w:multiLevelType w:val="multilevel"/>
    <w:tmpl w:val="0B565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F3D2E93"/>
    <w:multiLevelType w:val="multilevel"/>
    <w:tmpl w:val="F14A5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FCF6C85"/>
    <w:multiLevelType w:val="multilevel"/>
    <w:tmpl w:val="F0743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14765DC"/>
    <w:multiLevelType w:val="multilevel"/>
    <w:tmpl w:val="FA788E18"/>
    <w:lvl w:ilvl="0">
      <w:start w:val="1"/>
      <w:numFmt w:val="bullet"/>
      <w:lvlText w:val="●"/>
      <w:lvlJc w:val="left"/>
      <w:pPr>
        <w:ind w:left="720" w:hanging="360"/>
      </w:pPr>
      <w:rPr>
        <w:rFonts w:ascii="Arial" w:eastAsia="Arial" w:hAnsi="Arial" w:cs="Arial"/>
        <w:color w:val="222222"/>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44111DF"/>
    <w:multiLevelType w:val="multilevel"/>
    <w:tmpl w:val="B240E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56AB1623"/>
    <w:multiLevelType w:val="multilevel"/>
    <w:tmpl w:val="C8AC2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7354911"/>
    <w:multiLevelType w:val="multilevel"/>
    <w:tmpl w:val="BE0AF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591E101D"/>
    <w:multiLevelType w:val="multilevel"/>
    <w:tmpl w:val="BF6AB6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A4A11D7"/>
    <w:multiLevelType w:val="multilevel"/>
    <w:tmpl w:val="3D7C5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CB96D42"/>
    <w:multiLevelType w:val="multilevel"/>
    <w:tmpl w:val="9BACBC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5E163D37"/>
    <w:multiLevelType w:val="multilevel"/>
    <w:tmpl w:val="5492C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5F8F47CC"/>
    <w:multiLevelType w:val="multilevel"/>
    <w:tmpl w:val="373AFD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nsid w:val="616825A1"/>
    <w:multiLevelType w:val="multilevel"/>
    <w:tmpl w:val="7D8CE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62A22006"/>
    <w:multiLevelType w:val="multilevel"/>
    <w:tmpl w:val="7C821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63697146"/>
    <w:multiLevelType w:val="multilevel"/>
    <w:tmpl w:val="CF2A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65AC33B6"/>
    <w:multiLevelType w:val="multilevel"/>
    <w:tmpl w:val="301CF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65B52C7F"/>
    <w:multiLevelType w:val="multilevel"/>
    <w:tmpl w:val="645A3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66504ADD"/>
    <w:multiLevelType w:val="multilevel"/>
    <w:tmpl w:val="70420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6880338B"/>
    <w:multiLevelType w:val="multilevel"/>
    <w:tmpl w:val="4ADA24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69262989"/>
    <w:multiLevelType w:val="multilevel"/>
    <w:tmpl w:val="4BDE1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nsid w:val="69F763DD"/>
    <w:multiLevelType w:val="multilevel"/>
    <w:tmpl w:val="B55E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nsid w:val="6A022C26"/>
    <w:multiLevelType w:val="multilevel"/>
    <w:tmpl w:val="B2A62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nsid w:val="6BE749B3"/>
    <w:multiLevelType w:val="multilevel"/>
    <w:tmpl w:val="3F3441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nsid w:val="6C473259"/>
    <w:multiLevelType w:val="multilevel"/>
    <w:tmpl w:val="92FAE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nsid w:val="6E8525D4"/>
    <w:multiLevelType w:val="multilevel"/>
    <w:tmpl w:val="E9422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nsid w:val="71896014"/>
    <w:multiLevelType w:val="multilevel"/>
    <w:tmpl w:val="3EA0D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nsid w:val="74830678"/>
    <w:multiLevelType w:val="multilevel"/>
    <w:tmpl w:val="BEE84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nsid w:val="76DA5D79"/>
    <w:multiLevelType w:val="multilevel"/>
    <w:tmpl w:val="69266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nsid w:val="78900D38"/>
    <w:multiLevelType w:val="multilevel"/>
    <w:tmpl w:val="B6A21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nsid w:val="79A21ACB"/>
    <w:multiLevelType w:val="multilevel"/>
    <w:tmpl w:val="2034B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nsid w:val="7D421511"/>
    <w:multiLevelType w:val="multilevel"/>
    <w:tmpl w:val="9E5008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nsid w:val="7FF1193B"/>
    <w:multiLevelType w:val="multilevel"/>
    <w:tmpl w:val="5768B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7"/>
  </w:num>
  <w:num w:numId="2">
    <w:abstractNumId w:val="35"/>
  </w:num>
  <w:num w:numId="3">
    <w:abstractNumId w:val="45"/>
  </w:num>
  <w:num w:numId="4">
    <w:abstractNumId w:val="38"/>
  </w:num>
  <w:num w:numId="5">
    <w:abstractNumId w:val="9"/>
  </w:num>
  <w:num w:numId="6">
    <w:abstractNumId w:val="58"/>
  </w:num>
  <w:num w:numId="7">
    <w:abstractNumId w:val="3"/>
  </w:num>
  <w:num w:numId="8">
    <w:abstractNumId w:val="21"/>
  </w:num>
  <w:num w:numId="9">
    <w:abstractNumId w:val="5"/>
  </w:num>
  <w:num w:numId="10">
    <w:abstractNumId w:val="32"/>
  </w:num>
  <w:num w:numId="11">
    <w:abstractNumId w:val="18"/>
  </w:num>
  <w:num w:numId="12">
    <w:abstractNumId w:val="19"/>
  </w:num>
  <w:num w:numId="13">
    <w:abstractNumId w:val="4"/>
  </w:num>
  <w:num w:numId="14">
    <w:abstractNumId w:val="7"/>
  </w:num>
  <w:num w:numId="15">
    <w:abstractNumId w:val="1"/>
  </w:num>
  <w:num w:numId="16">
    <w:abstractNumId w:val="23"/>
  </w:num>
  <w:num w:numId="17">
    <w:abstractNumId w:val="41"/>
  </w:num>
  <w:num w:numId="18">
    <w:abstractNumId w:val="15"/>
  </w:num>
  <w:num w:numId="19">
    <w:abstractNumId w:val="28"/>
  </w:num>
  <w:num w:numId="20">
    <w:abstractNumId w:val="53"/>
  </w:num>
  <w:num w:numId="21">
    <w:abstractNumId w:val="13"/>
  </w:num>
  <w:num w:numId="22">
    <w:abstractNumId w:val="48"/>
  </w:num>
  <w:num w:numId="23">
    <w:abstractNumId w:val="26"/>
  </w:num>
  <w:num w:numId="24">
    <w:abstractNumId w:val="16"/>
  </w:num>
  <w:num w:numId="25">
    <w:abstractNumId w:val="46"/>
  </w:num>
  <w:num w:numId="26">
    <w:abstractNumId w:val="42"/>
  </w:num>
  <w:num w:numId="27">
    <w:abstractNumId w:val="49"/>
  </w:num>
  <w:num w:numId="28">
    <w:abstractNumId w:val="24"/>
  </w:num>
  <w:num w:numId="29">
    <w:abstractNumId w:val="51"/>
  </w:num>
  <w:num w:numId="30">
    <w:abstractNumId w:val="43"/>
  </w:num>
  <w:num w:numId="31">
    <w:abstractNumId w:val="56"/>
  </w:num>
  <w:num w:numId="32">
    <w:abstractNumId w:val="12"/>
  </w:num>
  <w:num w:numId="33">
    <w:abstractNumId w:val="10"/>
  </w:num>
  <w:num w:numId="34">
    <w:abstractNumId w:val="57"/>
  </w:num>
  <w:num w:numId="35">
    <w:abstractNumId w:val="39"/>
  </w:num>
  <w:num w:numId="36">
    <w:abstractNumId w:val="0"/>
  </w:num>
  <w:num w:numId="37">
    <w:abstractNumId w:val="25"/>
  </w:num>
  <w:num w:numId="38">
    <w:abstractNumId w:val="55"/>
  </w:num>
  <w:num w:numId="39">
    <w:abstractNumId w:val="31"/>
  </w:num>
  <w:num w:numId="40">
    <w:abstractNumId w:val="20"/>
  </w:num>
  <w:num w:numId="41">
    <w:abstractNumId w:val="2"/>
  </w:num>
  <w:num w:numId="42">
    <w:abstractNumId w:val="36"/>
  </w:num>
  <w:num w:numId="43">
    <w:abstractNumId w:val="30"/>
  </w:num>
  <w:num w:numId="44">
    <w:abstractNumId w:val="34"/>
  </w:num>
  <w:num w:numId="45">
    <w:abstractNumId w:val="29"/>
  </w:num>
  <w:num w:numId="46">
    <w:abstractNumId w:val="17"/>
  </w:num>
  <w:num w:numId="47">
    <w:abstractNumId w:val="37"/>
  </w:num>
  <w:num w:numId="48">
    <w:abstractNumId w:val="40"/>
  </w:num>
  <w:num w:numId="49">
    <w:abstractNumId w:val="44"/>
  </w:num>
  <w:num w:numId="50">
    <w:abstractNumId w:val="33"/>
  </w:num>
  <w:num w:numId="51">
    <w:abstractNumId w:val="8"/>
  </w:num>
  <w:num w:numId="52">
    <w:abstractNumId w:val="50"/>
  </w:num>
  <w:num w:numId="53">
    <w:abstractNumId w:val="22"/>
  </w:num>
  <w:num w:numId="54">
    <w:abstractNumId w:val="47"/>
  </w:num>
  <w:num w:numId="55">
    <w:abstractNumId w:val="6"/>
  </w:num>
  <w:num w:numId="56">
    <w:abstractNumId w:val="54"/>
  </w:num>
  <w:num w:numId="57">
    <w:abstractNumId w:val="52"/>
  </w:num>
  <w:num w:numId="58">
    <w:abstractNumId w:val="14"/>
  </w:num>
  <w:num w:numId="59">
    <w:abstractNumId w:val="11"/>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savePreviewPicture/>
  <w:footnotePr>
    <w:footnote w:id="-1"/>
    <w:footnote w:id="0"/>
  </w:footnotePr>
  <w:endnotePr>
    <w:endnote w:id="-1"/>
    <w:endnote w:id="0"/>
  </w:endnotePr>
  <w:compat/>
  <w:rsids>
    <w:rsidRoot w:val="00B17ECC"/>
    <w:rsid w:val="00912460"/>
    <w:rsid w:val="00924A64"/>
    <w:rsid w:val="00B17E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B17ECC"/>
    <w:pPr>
      <w:keepNext/>
      <w:keepLines/>
      <w:spacing w:before="400" w:after="120"/>
      <w:outlineLvl w:val="0"/>
    </w:pPr>
    <w:rPr>
      <w:sz w:val="40"/>
      <w:szCs w:val="40"/>
    </w:rPr>
  </w:style>
  <w:style w:type="paragraph" w:styleId="Titolo2">
    <w:name w:val="heading 2"/>
    <w:basedOn w:val="normal"/>
    <w:next w:val="normal"/>
    <w:rsid w:val="00B17ECC"/>
    <w:pPr>
      <w:keepNext/>
      <w:keepLines/>
      <w:spacing w:before="360" w:after="120"/>
      <w:outlineLvl w:val="1"/>
    </w:pPr>
    <w:rPr>
      <w:sz w:val="32"/>
      <w:szCs w:val="32"/>
    </w:rPr>
  </w:style>
  <w:style w:type="paragraph" w:styleId="Titolo3">
    <w:name w:val="heading 3"/>
    <w:basedOn w:val="normal"/>
    <w:next w:val="normal"/>
    <w:rsid w:val="00B17ECC"/>
    <w:pPr>
      <w:keepNext/>
      <w:keepLines/>
      <w:spacing w:before="320" w:after="80"/>
      <w:outlineLvl w:val="2"/>
    </w:pPr>
    <w:rPr>
      <w:color w:val="434343"/>
      <w:sz w:val="28"/>
      <w:szCs w:val="28"/>
    </w:rPr>
  </w:style>
  <w:style w:type="paragraph" w:styleId="Titolo4">
    <w:name w:val="heading 4"/>
    <w:basedOn w:val="normal"/>
    <w:next w:val="normal"/>
    <w:rsid w:val="00B17ECC"/>
    <w:pPr>
      <w:keepNext/>
      <w:keepLines/>
      <w:spacing w:before="280" w:after="80"/>
      <w:outlineLvl w:val="3"/>
    </w:pPr>
    <w:rPr>
      <w:color w:val="666666"/>
      <w:sz w:val="24"/>
      <w:szCs w:val="24"/>
    </w:rPr>
  </w:style>
  <w:style w:type="paragraph" w:styleId="Titolo5">
    <w:name w:val="heading 5"/>
    <w:basedOn w:val="normal"/>
    <w:next w:val="normal"/>
    <w:rsid w:val="00B17ECC"/>
    <w:pPr>
      <w:keepNext/>
      <w:keepLines/>
      <w:spacing w:before="240" w:after="80"/>
      <w:outlineLvl w:val="4"/>
    </w:pPr>
    <w:rPr>
      <w:color w:val="666666"/>
    </w:rPr>
  </w:style>
  <w:style w:type="paragraph" w:styleId="Titolo6">
    <w:name w:val="heading 6"/>
    <w:basedOn w:val="normal"/>
    <w:next w:val="normal"/>
    <w:rsid w:val="00B17ECC"/>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17ECC"/>
  </w:style>
  <w:style w:type="table" w:customStyle="1" w:styleId="TableNormal">
    <w:name w:val="Table Normal"/>
    <w:rsid w:val="00B17ECC"/>
    <w:tblPr>
      <w:tblCellMar>
        <w:top w:w="0" w:type="dxa"/>
        <w:left w:w="0" w:type="dxa"/>
        <w:bottom w:w="0" w:type="dxa"/>
        <w:right w:w="0" w:type="dxa"/>
      </w:tblCellMar>
    </w:tblPr>
  </w:style>
  <w:style w:type="paragraph" w:styleId="Titolo">
    <w:name w:val="Title"/>
    <w:basedOn w:val="normal"/>
    <w:next w:val="normal"/>
    <w:rsid w:val="00B17ECC"/>
    <w:pPr>
      <w:keepNext/>
      <w:keepLines/>
      <w:spacing w:after="60"/>
    </w:pPr>
    <w:rPr>
      <w:sz w:val="52"/>
      <w:szCs w:val="52"/>
    </w:rPr>
  </w:style>
  <w:style w:type="paragraph" w:styleId="Sottotitolo">
    <w:name w:val="Subtitle"/>
    <w:basedOn w:val="normal"/>
    <w:next w:val="normal"/>
    <w:rsid w:val="00B17ECC"/>
    <w:pPr>
      <w:keepNext/>
      <w:keepLines/>
      <w:spacing w:after="320"/>
    </w:pPr>
    <w:rPr>
      <w:color w:val="666666"/>
      <w:sz w:val="30"/>
      <w:szCs w:val="30"/>
    </w:rPr>
  </w:style>
  <w:style w:type="table" w:customStyle="1" w:styleId="a">
    <w:basedOn w:val="TableNormal"/>
    <w:rsid w:val="00B17ECC"/>
    <w:tblPr>
      <w:tblStyleRowBandSize w:val="1"/>
      <w:tblStyleColBandSize w:val="1"/>
      <w:tblCellMar>
        <w:top w:w="100" w:type="dxa"/>
        <w:left w:w="100" w:type="dxa"/>
        <w:bottom w:w="100" w:type="dxa"/>
        <w:right w:w="100" w:type="dxa"/>
      </w:tblCellMar>
    </w:tblPr>
  </w:style>
  <w:style w:type="table" w:customStyle="1" w:styleId="a0">
    <w:basedOn w:val="TableNormal"/>
    <w:rsid w:val="00B17ECC"/>
    <w:tblPr>
      <w:tblStyleRowBandSize w:val="1"/>
      <w:tblStyleColBandSize w:val="1"/>
      <w:tblCellMar>
        <w:top w:w="100" w:type="dxa"/>
        <w:left w:w="100" w:type="dxa"/>
        <w:bottom w:w="100" w:type="dxa"/>
        <w:right w:w="100" w:type="dxa"/>
      </w:tblCellMar>
    </w:tblPr>
  </w:style>
  <w:style w:type="table" w:customStyle="1" w:styleId="a1">
    <w:basedOn w:val="TableNormal"/>
    <w:rsid w:val="00B17ECC"/>
    <w:tblPr>
      <w:tblStyleRowBandSize w:val="1"/>
      <w:tblStyleColBandSize w:val="1"/>
      <w:tblCellMar>
        <w:top w:w="100" w:type="dxa"/>
        <w:left w:w="100" w:type="dxa"/>
        <w:bottom w:w="100" w:type="dxa"/>
        <w:right w:w="100" w:type="dxa"/>
      </w:tblCellMar>
    </w:tblPr>
  </w:style>
  <w:style w:type="table" w:customStyle="1" w:styleId="a2">
    <w:basedOn w:val="TableNormal"/>
    <w:rsid w:val="00B17ECC"/>
    <w:tblPr>
      <w:tblStyleRowBandSize w:val="1"/>
      <w:tblStyleColBandSize w:val="1"/>
      <w:tblCellMar>
        <w:top w:w="100" w:type="dxa"/>
        <w:left w:w="100" w:type="dxa"/>
        <w:bottom w:w="100" w:type="dxa"/>
        <w:right w:w="100" w:type="dxa"/>
      </w:tblCellMar>
    </w:tblPr>
  </w:style>
  <w:style w:type="table" w:customStyle="1" w:styleId="a3">
    <w:basedOn w:val="TableNormal"/>
    <w:rsid w:val="00B17ECC"/>
    <w:tblPr>
      <w:tblStyleRowBandSize w:val="1"/>
      <w:tblStyleColBandSize w:val="1"/>
      <w:tblCellMar>
        <w:top w:w="100" w:type="dxa"/>
        <w:left w:w="100" w:type="dxa"/>
        <w:bottom w:w="100" w:type="dxa"/>
        <w:right w:w="100" w:type="dxa"/>
      </w:tblCellMar>
    </w:tblPr>
  </w:style>
  <w:style w:type="table" w:customStyle="1" w:styleId="a4">
    <w:basedOn w:val="TableNormal"/>
    <w:rsid w:val="00B17ECC"/>
    <w:tblPr>
      <w:tblStyleRowBandSize w:val="1"/>
      <w:tblStyleColBandSize w:val="1"/>
      <w:tblCellMar>
        <w:top w:w="100" w:type="dxa"/>
        <w:left w:w="100" w:type="dxa"/>
        <w:bottom w:w="100" w:type="dxa"/>
        <w:right w:w="100" w:type="dxa"/>
      </w:tblCellMar>
    </w:tblPr>
  </w:style>
  <w:style w:type="table" w:customStyle="1" w:styleId="a5">
    <w:basedOn w:val="TableNormal"/>
    <w:rsid w:val="00B17ECC"/>
    <w:tblPr>
      <w:tblStyleRowBandSize w:val="1"/>
      <w:tblStyleColBandSize w:val="1"/>
      <w:tblCellMar>
        <w:top w:w="100" w:type="dxa"/>
        <w:left w:w="100" w:type="dxa"/>
        <w:bottom w:w="100" w:type="dxa"/>
        <w:right w:w="100" w:type="dxa"/>
      </w:tblCellMar>
    </w:tblPr>
  </w:style>
  <w:style w:type="table" w:customStyle="1" w:styleId="a6">
    <w:basedOn w:val="TableNormal"/>
    <w:rsid w:val="00B17ECC"/>
    <w:tblPr>
      <w:tblStyleRowBandSize w:val="1"/>
      <w:tblStyleColBandSize w:val="1"/>
      <w:tblCellMar>
        <w:top w:w="100" w:type="dxa"/>
        <w:left w:w="100" w:type="dxa"/>
        <w:bottom w:w="100" w:type="dxa"/>
        <w:right w:w="100" w:type="dxa"/>
      </w:tblCellMar>
    </w:tblPr>
  </w:style>
  <w:style w:type="table" w:customStyle="1" w:styleId="a7">
    <w:basedOn w:val="TableNormal"/>
    <w:rsid w:val="00B17ECC"/>
    <w:tblPr>
      <w:tblStyleRowBandSize w:val="1"/>
      <w:tblStyleColBandSize w:val="1"/>
      <w:tblCellMar>
        <w:top w:w="100" w:type="dxa"/>
        <w:left w:w="100" w:type="dxa"/>
        <w:bottom w:w="100" w:type="dxa"/>
        <w:right w:w="100" w:type="dxa"/>
      </w:tblCellMar>
    </w:tblPr>
  </w:style>
  <w:style w:type="table" w:customStyle="1" w:styleId="a8">
    <w:basedOn w:val="TableNormal"/>
    <w:rsid w:val="00B17ECC"/>
    <w:tblPr>
      <w:tblStyleRowBandSize w:val="1"/>
      <w:tblStyleColBandSize w:val="1"/>
      <w:tblCellMar>
        <w:top w:w="100" w:type="dxa"/>
        <w:left w:w="100" w:type="dxa"/>
        <w:bottom w:w="100" w:type="dxa"/>
        <w:right w:w="100" w:type="dxa"/>
      </w:tblCellMar>
    </w:tblPr>
  </w:style>
  <w:style w:type="table" w:customStyle="1" w:styleId="a9">
    <w:basedOn w:val="TableNormal"/>
    <w:rsid w:val="00B17ECC"/>
    <w:tblPr>
      <w:tblStyleRowBandSize w:val="1"/>
      <w:tblStyleColBandSize w:val="1"/>
      <w:tblCellMar>
        <w:top w:w="100" w:type="dxa"/>
        <w:left w:w="100" w:type="dxa"/>
        <w:bottom w:w="100" w:type="dxa"/>
        <w:right w:w="100" w:type="dxa"/>
      </w:tblCellMar>
    </w:tblPr>
  </w:style>
  <w:style w:type="table" w:customStyle="1" w:styleId="aa">
    <w:basedOn w:val="TableNormal"/>
    <w:rsid w:val="00B17ECC"/>
    <w:tblPr>
      <w:tblStyleRowBandSize w:val="1"/>
      <w:tblStyleColBandSize w:val="1"/>
      <w:tblCellMar>
        <w:top w:w="100" w:type="dxa"/>
        <w:left w:w="100" w:type="dxa"/>
        <w:bottom w:w="100" w:type="dxa"/>
        <w:right w:w="100" w:type="dxa"/>
      </w:tblCellMar>
    </w:tblPr>
  </w:style>
  <w:style w:type="table" w:customStyle="1" w:styleId="ab">
    <w:basedOn w:val="TableNormal"/>
    <w:rsid w:val="00B17ECC"/>
    <w:tblPr>
      <w:tblStyleRowBandSize w:val="1"/>
      <w:tblStyleColBandSize w:val="1"/>
      <w:tblCellMar>
        <w:top w:w="100" w:type="dxa"/>
        <w:left w:w="100" w:type="dxa"/>
        <w:bottom w:w="100" w:type="dxa"/>
        <w:right w:w="100" w:type="dxa"/>
      </w:tblCellMar>
    </w:tblPr>
  </w:style>
  <w:style w:type="table" w:customStyle="1" w:styleId="ac">
    <w:basedOn w:val="TableNormal"/>
    <w:rsid w:val="00B17ECC"/>
    <w:tblPr>
      <w:tblStyleRowBandSize w:val="1"/>
      <w:tblStyleColBandSize w:val="1"/>
      <w:tblCellMar>
        <w:top w:w="100" w:type="dxa"/>
        <w:left w:w="100" w:type="dxa"/>
        <w:bottom w:w="100" w:type="dxa"/>
        <w:right w:w="100" w:type="dxa"/>
      </w:tblCellMar>
    </w:tblPr>
  </w:style>
  <w:style w:type="table" w:customStyle="1" w:styleId="ad">
    <w:basedOn w:val="TableNormal"/>
    <w:rsid w:val="00B17ECC"/>
    <w:tblPr>
      <w:tblStyleRowBandSize w:val="1"/>
      <w:tblStyleColBandSize w:val="1"/>
      <w:tblCellMar>
        <w:top w:w="100" w:type="dxa"/>
        <w:left w:w="100" w:type="dxa"/>
        <w:bottom w:w="100" w:type="dxa"/>
        <w:right w:w="100" w:type="dxa"/>
      </w:tblCellMar>
    </w:tblPr>
  </w:style>
  <w:style w:type="table" w:customStyle="1" w:styleId="ae">
    <w:basedOn w:val="TableNormal"/>
    <w:rsid w:val="00B17ECC"/>
    <w:tblPr>
      <w:tblStyleRowBandSize w:val="1"/>
      <w:tblStyleColBandSize w:val="1"/>
      <w:tblCellMar>
        <w:top w:w="100" w:type="dxa"/>
        <w:left w:w="100" w:type="dxa"/>
        <w:bottom w:w="100" w:type="dxa"/>
        <w:right w:w="100" w:type="dxa"/>
      </w:tblCellMar>
    </w:tblPr>
  </w:style>
  <w:style w:type="table" w:customStyle="1" w:styleId="af">
    <w:basedOn w:val="TableNormal"/>
    <w:rsid w:val="00B17ECC"/>
    <w:tblPr>
      <w:tblStyleRowBandSize w:val="1"/>
      <w:tblStyleColBandSize w:val="1"/>
      <w:tblCellMar>
        <w:top w:w="100" w:type="dxa"/>
        <w:left w:w="100" w:type="dxa"/>
        <w:bottom w:w="100" w:type="dxa"/>
        <w:right w:w="100" w:type="dxa"/>
      </w:tblCellMar>
    </w:tblPr>
  </w:style>
  <w:style w:type="table" w:customStyle="1" w:styleId="af0">
    <w:basedOn w:val="TableNormal"/>
    <w:rsid w:val="00B17ECC"/>
    <w:tblPr>
      <w:tblStyleRowBandSize w:val="1"/>
      <w:tblStyleColBandSize w:val="1"/>
      <w:tblCellMar>
        <w:top w:w="100" w:type="dxa"/>
        <w:left w:w="100" w:type="dxa"/>
        <w:bottom w:w="100" w:type="dxa"/>
        <w:right w:w="100" w:type="dxa"/>
      </w:tblCellMar>
    </w:tblPr>
  </w:style>
  <w:style w:type="table" w:customStyle="1" w:styleId="af1">
    <w:basedOn w:val="TableNormal"/>
    <w:rsid w:val="00B17ECC"/>
    <w:tblPr>
      <w:tblStyleRowBandSize w:val="1"/>
      <w:tblStyleColBandSize w:val="1"/>
      <w:tblCellMar>
        <w:top w:w="100" w:type="dxa"/>
        <w:left w:w="100" w:type="dxa"/>
        <w:bottom w:w="100" w:type="dxa"/>
        <w:right w:w="100" w:type="dxa"/>
      </w:tblCellMar>
    </w:tblPr>
  </w:style>
  <w:style w:type="table" w:customStyle="1" w:styleId="af2">
    <w:basedOn w:val="TableNormal"/>
    <w:rsid w:val="00B17ECC"/>
    <w:tblPr>
      <w:tblStyleRowBandSize w:val="1"/>
      <w:tblStyleColBandSize w:val="1"/>
      <w:tblCellMar>
        <w:top w:w="100" w:type="dxa"/>
        <w:left w:w="100" w:type="dxa"/>
        <w:bottom w:w="100" w:type="dxa"/>
        <w:right w:w="100" w:type="dxa"/>
      </w:tblCellMar>
    </w:tblPr>
  </w:style>
  <w:style w:type="table" w:customStyle="1" w:styleId="af3">
    <w:basedOn w:val="TableNormal"/>
    <w:rsid w:val="00B17ECC"/>
    <w:tblPr>
      <w:tblStyleRowBandSize w:val="1"/>
      <w:tblStyleColBandSize w:val="1"/>
      <w:tblCellMar>
        <w:top w:w="100" w:type="dxa"/>
        <w:left w:w="100" w:type="dxa"/>
        <w:bottom w:w="100" w:type="dxa"/>
        <w:right w:w="100" w:type="dxa"/>
      </w:tblCellMar>
    </w:tblPr>
  </w:style>
  <w:style w:type="table" w:customStyle="1" w:styleId="af4">
    <w:basedOn w:val="TableNormal"/>
    <w:rsid w:val="00B17ECC"/>
    <w:tblPr>
      <w:tblStyleRowBandSize w:val="1"/>
      <w:tblStyleColBandSize w:val="1"/>
      <w:tblCellMar>
        <w:top w:w="100" w:type="dxa"/>
        <w:left w:w="100" w:type="dxa"/>
        <w:bottom w:w="100" w:type="dxa"/>
        <w:right w:w="100" w:type="dxa"/>
      </w:tblCellMar>
    </w:tblPr>
  </w:style>
  <w:style w:type="table" w:customStyle="1" w:styleId="af5">
    <w:basedOn w:val="TableNormal"/>
    <w:rsid w:val="00B17ECC"/>
    <w:tblPr>
      <w:tblStyleRowBandSize w:val="1"/>
      <w:tblStyleColBandSize w:val="1"/>
      <w:tblCellMar>
        <w:top w:w="100" w:type="dxa"/>
        <w:left w:w="100" w:type="dxa"/>
        <w:bottom w:w="100" w:type="dxa"/>
        <w:right w:w="100" w:type="dxa"/>
      </w:tblCellMar>
    </w:tblPr>
  </w:style>
  <w:style w:type="table" w:customStyle="1" w:styleId="af6">
    <w:basedOn w:val="TableNormal"/>
    <w:rsid w:val="00B17ECC"/>
    <w:tblPr>
      <w:tblStyleRowBandSize w:val="1"/>
      <w:tblStyleColBandSize w:val="1"/>
      <w:tblCellMar>
        <w:top w:w="100" w:type="dxa"/>
        <w:left w:w="100" w:type="dxa"/>
        <w:bottom w:w="100" w:type="dxa"/>
        <w:right w:w="100" w:type="dxa"/>
      </w:tblCellMar>
    </w:tblPr>
  </w:style>
  <w:style w:type="table" w:customStyle="1" w:styleId="af7">
    <w:basedOn w:val="TableNormal"/>
    <w:rsid w:val="00B17ECC"/>
    <w:tblPr>
      <w:tblStyleRowBandSize w:val="1"/>
      <w:tblStyleColBandSize w:val="1"/>
      <w:tblCellMar>
        <w:top w:w="100" w:type="dxa"/>
        <w:left w:w="100" w:type="dxa"/>
        <w:bottom w:w="100" w:type="dxa"/>
        <w:right w:w="100" w:type="dxa"/>
      </w:tblCellMar>
    </w:tblPr>
  </w:style>
  <w:style w:type="table" w:customStyle="1" w:styleId="af8">
    <w:basedOn w:val="TableNormal"/>
    <w:rsid w:val="00B17ECC"/>
    <w:tblPr>
      <w:tblStyleRowBandSize w:val="1"/>
      <w:tblStyleColBandSize w:val="1"/>
      <w:tblCellMar>
        <w:top w:w="100" w:type="dxa"/>
        <w:left w:w="100" w:type="dxa"/>
        <w:bottom w:w="100" w:type="dxa"/>
        <w:right w:w="100" w:type="dxa"/>
      </w:tblCellMar>
    </w:tblPr>
  </w:style>
  <w:style w:type="table" w:customStyle="1" w:styleId="af9">
    <w:basedOn w:val="TableNormal"/>
    <w:rsid w:val="00B17ECC"/>
    <w:tblPr>
      <w:tblStyleRowBandSize w:val="1"/>
      <w:tblStyleColBandSize w:val="1"/>
      <w:tblCellMar>
        <w:top w:w="100" w:type="dxa"/>
        <w:left w:w="100" w:type="dxa"/>
        <w:bottom w:w="100" w:type="dxa"/>
        <w:right w:w="100" w:type="dxa"/>
      </w:tblCellMar>
    </w:tblPr>
  </w:style>
  <w:style w:type="table" w:customStyle="1" w:styleId="afa">
    <w:basedOn w:val="TableNormal"/>
    <w:rsid w:val="00B17ECC"/>
    <w:tblPr>
      <w:tblStyleRowBandSize w:val="1"/>
      <w:tblStyleColBandSize w:val="1"/>
      <w:tblCellMar>
        <w:top w:w="100" w:type="dxa"/>
        <w:left w:w="100" w:type="dxa"/>
        <w:bottom w:w="100" w:type="dxa"/>
        <w:right w:w="100" w:type="dxa"/>
      </w:tblCellMar>
    </w:tblPr>
  </w:style>
  <w:style w:type="table" w:customStyle="1" w:styleId="afb">
    <w:basedOn w:val="TableNormal"/>
    <w:rsid w:val="00B17ECC"/>
    <w:tblPr>
      <w:tblStyleRowBandSize w:val="1"/>
      <w:tblStyleColBandSize w:val="1"/>
      <w:tblCellMar>
        <w:top w:w="100" w:type="dxa"/>
        <w:left w:w="100" w:type="dxa"/>
        <w:bottom w:w="100" w:type="dxa"/>
        <w:right w:w="100" w:type="dxa"/>
      </w:tblCellMar>
    </w:tblPr>
  </w:style>
  <w:style w:type="table" w:customStyle="1" w:styleId="afc">
    <w:basedOn w:val="TableNormal"/>
    <w:rsid w:val="00B17ECC"/>
    <w:tblPr>
      <w:tblStyleRowBandSize w:val="1"/>
      <w:tblStyleColBandSize w:val="1"/>
      <w:tblCellMar>
        <w:top w:w="100" w:type="dxa"/>
        <w:left w:w="100" w:type="dxa"/>
        <w:bottom w:w="100" w:type="dxa"/>
        <w:right w:w="100" w:type="dxa"/>
      </w:tblCellMar>
    </w:tblPr>
  </w:style>
  <w:style w:type="table" w:customStyle="1" w:styleId="afd">
    <w:basedOn w:val="TableNormal"/>
    <w:rsid w:val="00B17ECC"/>
    <w:tblPr>
      <w:tblStyleRowBandSize w:val="1"/>
      <w:tblStyleColBandSize w:val="1"/>
      <w:tblCellMar>
        <w:top w:w="100" w:type="dxa"/>
        <w:left w:w="100" w:type="dxa"/>
        <w:bottom w:w="100" w:type="dxa"/>
        <w:right w:w="100" w:type="dxa"/>
      </w:tblCellMar>
    </w:tblPr>
  </w:style>
  <w:style w:type="table" w:customStyle="1" w:styleId="afe">
    <w:basedOn w:val="TableNormal"/>
    <w:rsid w:val="00B17ECC"/>
    <w:tblPr>
      <w:tblStyleRowBandSize w:val="1"/>
      <w:tblStyleColBandSize w:val="1"/>
      <w:tblCellMar>
        <w:top w:w="100" w:type="dxa"/>
        <w:left w:w="100" w:type="dxa"/>
        <w:bottom w:w="100" w:type="dxa"/>
        <w:right w:w="100" w:type="dxa"/>
      </w:tblCellMar>
    </w:tblPr>
  </w:style>
  <w:style w:type="table" w:customStyle="1" w:styleId="aff">
    <w:basedOn w:val="TableNormal"/>
    <w:rsid w:val="00B17ECC"/>
    <w:tblPr>
      <w:tblStyleRowBandSize w:val="1"/>
      <w:tblStyleColBandSize w:val="1"/>
      <w:tblCellMar>
        <w:top w:w="100" w:type="dxa"/>
        <w:left w:w="100" w:type="dxa"/>
        <w:bottom w:w="100" w:type="dxa"/>
        <w:right w:w="100" w:type="dxa"/>
      </w:tblCellMar>
    </w:tblPr>
  </w:style>
  <w:style w:type="table" w:customStyle="1" w:styleId="aff0">
    <w:basedOn w:val="TableNormal"/>
    <w:rsid w:val="00B17ECC"/>
    <w:tblPr>
      <w:tblStyleRowBandSize w:val="1"/>
      <w:tblStyleColBandSize w:val="1"/>
      <w:tblCellMar>
        <w:top w:w="100" w:type="dxa"/>
        <w:left w:w="100" w:type="dxa"/>
        <w:bottom w:w="100" w:type="dxa"/>
        <w:right w:w="100" w:type="dxa"/>
      </w:tblCellMar>
    </w:tblPr>
  </w:style>
  <w:style w:type="table" w:customStyle="1" w:styleId="aff1">
    <w:basedOn w:val="TableNormal"/>
    <w:rsid w:val="00B17ECC"/>
    <w:tblPr>
      <w:tblStyleRowBandSize w:val="1"/>
      <w:tblStyleColBandSize w:val="1"/>
      <w:tblCellMar>
        <w:top w:w="100" w:type="dxa"/>
        <w:left w:w="100" w:type="dxa"/>
        <w:bottom w:w="100" w:type="dxa"/>
        <w:right w:w="100" w:type="dxa"/>
      </w:tblCellMar>
    </w:tblPr>
  </w:style>
  <w:style w:type="table" w:customStyle="1" w:styleId="aff2">
    <w:basedOn w:val="TableNormal"/>
    <w:rsid w:val="00B17ECC"/>
    <w:tblPr>
      <w:tblStyleRowBandSize w:val="1"/>
      <w:tblStyleColBandSize w:val="1"/>
      <w:tblCellMar>
        <w:top w:w="100" w:type="dxa"/>
        <w:left w:w="100" w:type="dxa"/>
        <w:bottom w:w="100" w:type="dxa"/>
        <w:right w:w="100" w:type="dxa"/>
      </w:tblCellMar>
    </w:tblPr>
  </w:style>
  <w:style w:type="table" w:customStyle="1" w:styleId="aff3">
    <w:basedOn w:val="TableNormal"/>
    <w:rsid w:val="00B17ECC"/>
    <w:tblPr>
      <w:tblStyleRowBandSize w:val="1"/>
      <w:tblStyleColBandSize w:val="1"/>
      <w:tblCellMar>
        <w:top w:w="100" w:type="dxa"/>
        <w:left w:w="100" w:type="dxa"/>
        <w:bottom w:w="100" w:type="dxa"/>
        <w:right w:w="100" w:type="dxa"/>
      </w:tblCellMar>
    </w:tblPr>
  </w:style>
  <w:style w:type="table" w:customStyle="1" w:styleId="aff4">
    <w:basedOn w:val="TableNormal"/>
    <w:rsid w:val="00B17ECC"/>
    <w:tblPr>
      <w:tblStyleRowBandSize w:val="1"/>
      <w:tblStyleColBandSize w:val="1"/>
      <w:tblCellMar>
        <w:top w:w="100" w:type="dxa"/>
        <w:left w:w="100" w:type="dxa"/>
        <w:bottom w:w="100" w:type="dxa"/>
        <w:right w:w="100" w:type="dxa"/>
      </w:tblCellMar>
    </w:tblPr>
  </w:style>
  <w:style w:type="table" w:customStyle="1" w:styleId="aff5">
    <w:basedOn w:val="TableNormal"/>
    <w:rsid w:val="00B17ECC"/>
    <w:tblPr>
      <w:tblStyleRowBandSize w:val="1"/>
      <w:tblStyleColBandSize w:val="1"/>
      <w:tblCellMar>
        <w:top w:w="100" w:type="dxa"/>
        <w:left w:w="100" w:type="dxa"/>
        <w:bottom w:w="100" w:type="dxa"/>
        <w:right w:w="100" w:type="dxa"/>
      </w:tblCellMar>
    </w:tblPr>
  </w:style>
  <w:style w:type="table" w:customStyle="1" w:styleId="aff6">
    <w:basedOn w:val="TableNormal"/>
    <w:rsid w:val="00B17ECC"/>
    <w:tblPr>
      <w:tblStyleRowBandSize w:val="1"/>
      <w:tblStyleColBandSize w:val="1"/>
      <w:tblCellMar>
        <w:top w:w="100" w:type="dxa"/>
        <w:left w:w="100" w:type="dxa"/>
        <w:bottom w:w="100" w:type="dxa"/>
        <w:right w:w="100" w:type="dxa"/>
      </w:tblCellMar>
    </w:tblPr>
  </w:style>
  <w:style w:type="table" w:customStyle="1" w:styleId="aff7">
    <w:basedOn w:val="TableNormal"/>
    <w:rsid w:val="00B17ECC"/>
    <w:tblPr>
      <w:tblStyleRowBandSize w:val="1"/>
      <w:tblStyleColBandSize w:val="1"/>
      <w:tblCellMar>
        <w:top w:w="100" w:type="dxa"/>
        <w:left w:w="100" w:type="dxa"/>
        <w:bottom w:w="100" w:type="dxa"/>
        <w:right w:w="100" w:type="dxa"/>
      </w:tblCellMar>
    </w:tblPr>
  </w:style>
  <w:style w:type="table" w:customStyle="1" w:styleId="aff8">
    <w:basedOn w:val="TableNormal"/>
    <w:rsid w:val="00B17ECC"/>
    <w:tblPr>
      <w:tblStyleRowBandSize w:val="1"/>
      <w:tblStyleColBandSize w:val="1"/>
      <w:tblCellMar>
        <w:top w:w="100" w:type="dxa"/>
        <w:left w:w="100" w:type="dxa"/>
        <w:bottom w:w="100" w:type="dxa"/>
        <w:right w:w="100" w:type="dxa"/>
      </w:tblCellMar>
    </w:tblPr>
  </w:style>
  <w:style w:type="table" w:customStyle="1" w:styleId="aff9">
    <w:basedOn w:val="TableNormal"/>
    <w:rsid w:val="00B17ECC"/>
    <w:tblPr>
      <w:tblStyleRowBandSize w:val="1"/>
      <w:tblStyleColBandSize w:val="1"/>
      <w:tblCellMar>
        <w:top w:w="100" w:type="dxa"/>
        <w:left w:w="100" w:type="dxa"/>
        <w:bottom w:w="100" w:type="dxa"/>
        <w:right w:w="100" w:type="dxa"/>
      </w:tblCellMar>
    </w:tblPr>
  </w:style>
  <w:style w:type="table" w:customStyle="1" w:styleId="affa">
    <w:basedOn w:val="TableNormal"/>
    <w:rsid w:val="00B17ECC"/>
    <w:tblPr>
      <w:tblStyleRowBandSize w:val="1"/>
      <w:tblStyleColBandSize w:val="1"/>
      <w:tblCellMar>
        <w:top w:w="100" w:type="dxa"/>
        <w:left w:w="100" w:type="dxa"/>
        <w:bottom w:w="100" w:type="dxa"/>
        <w:right w:w="100" w:type="dxa"/>
      </w:tblCellMar>
    </w:tblPr>
  </w:style>
  <w:style w:type="table" w:customStyle="1" w:styleId="affb">
    <w:basedOn w:val="TableNormal"/>
    <w:rsid w:val="00B17ECC"/>
    <w:tblPr>
      <w:tblStyleRowBandSize w:val="1"/>
      <w:tblStyleColBandSize w:val="1"/>
      <w:tblCellMar>
        <w:top w:w="100" w:type="dxa"/>
        <w:left w:w="100" w:type="dxa"/>
        <w:bottom w:w="100" w:type="dxa"/>
        <w:right w:w="100" w:type="dxa"/>
      </w:tblCellMar>
    </w:tblPr>
  </w:style>
  <w:style w:type="table" w:customStyle="1" w:styleId="affc">
    <w:basedOn w:val="TableNormal"/>
    <w:rsid w:val="00B17ECC"/>
    <w:tblPr>
      <w:tblStyleRowBandSize w:val="1"/>
      <w:tblStyleColBandSize w:val="1"/>
      <w:tblCellMar>
        <w:top w:w="100" w:type="dxa"/>
        <w:left w:w="100" w:type="dxa"/>
        <w:bottom w:w="100" w:type="dxa"/>
        <w:right w:w="100" w:type="dxa"/>
      </w:tblCellMar>
    </w:tblPr>
  </w:style>
  <w:style w:type="table" w:customStyle="1" w:styleId="affd">
    <w:basedOn w:val="TableNormal"/>
    <w:rsid w:val="00B17ECC"/>
    <w:tblPr>
      <w:tblStyleRowBandSize w:val="1"/>
      <w:tblStyleColBandSize w:val="1"/>
      <w:tblCellMar>
        <w:top w:w="100" w:type="dxa"/>
        <w:left w:w="100" w:type="dxa"/>
        <w:bottom w:w="100" w:type="dxa"/>
        <w:right w:w="100" w:type="dxa"/>
      </w:tblCellMar>
    </w:tblPr>
  </w:style>
  <w:style w:type="table" w:customStyle="1" w:styleId="affe">
    <w:basedOn w:val="TableNormal"/>
    <w:rsid w:val="00B17ECC"/>
    <w:tblPr>
      <w:tblStyleRowBandSize w:val="1"/>
      <w:tblStyleColBandSize w:val="1"/>
      <w:tblCellMar>
        <w:top w:w="100" w:type="dxa"/>
        <w:left w:w="100" w:type="dxa"/>
        <w:bottom w:w="100" w:type="dxa"/>
        <w:right w:w="100" w:type="dxa"/>
      </w:tblCellMar>
    </w:tblPr>
  </w:style>
  <w:style w:type="table" w:customStyle="1" w:styleId="afff">
    <w:basedOn w:val="TableNormal"/>
    <w:rsid w:val="00B17ECC"/>
    <w:tblPr>
      <w:tblStyleRowBandSize w:val="1"/>
      <w:tblStyleColBandSize w:val="1"/>
      <w:tblCellMar>
        <w:top w:w="100" w:type="dxa"/>
        <w:left w:w="100" w:type="dxa"/>
        <w:bottom w:w="100" w:type="dxa"/>
        <w:right w:w="100" w:type="dxa"/>
      </w:tblCellMar>
    </w:tblPr>
  </w:style>
  <w:style w:type="table" w:customStyle="1" w:styleId="afff0">
    <w:basedOn w:val="TableNormal"/>
    <w:rsid w:val="00B17ECC"/>
    <w:tblPr>
      <w:tblStyleRowBandSize w:val="1"/>
      <w:tblStyleColBandSize w:val="1"/>
      <w:tblCellMar>
        <w:top w:w="100" w:type="dxa"/>
        <w:left w:w="100" w:type="dxa"/>
        <w:bottom w:w="100" w:type="dxa"/>
        <w:right w:w="100" w:type="dxa"/>
      </w:tblCellMar>
    </w:tblPr>
  </w:style>
  <w:style w:type="table" w:customStyle="1" w:styleId="afff1">
    <w:basedOn w:val="TableNormal"/>
    <w:rsid w:val="00B17ECC"/>
    <w:tblPr>
      <w:tblStyleRowBandSize w:val="1"/>
      <w:tblStyleColBandSize w:val="1"/>
      <w:tblCellMar>
        <w:top w:w="100" w:type="dxa"/>
        <w:left w:w="100" w:type="dxa"/>
        <w:bottom w:w="100" w:type="dxa"/>
        <w:right w:w="100" w:type="dxa"/>
      </w:tblCellMar>
    </w:tblPr>
  </w:style>
  <w:style w:type="table" w:customStyle="1" w:styleId="afff2">
    <w:basedOn w:val="TableNormal"/>
    <w:rsid w:val="00B17ECC"/>
    <w:tblPr>
      <w:tblStyleRowBandSize w:val="1"/>
      <w:tblStyleColBandSize w:val="1"/>
      <w:tblCellMar>
        <w:top w:w="100" w:type="dxa"/>
        <w:left w:w="100" w:type="dxa"/>
        <w:bottom w:w="100" w:type="dxa"/>
        <w:right w:w="100" w:type="dxa"/>
      </w:tblCellMar>
    </w:tblPr>
  </w:style>
  <w:style w:type="table" w:customStyle="1" w:styleId="afff3">
    <w:basedOn w:val="TableNormal"/>
    <w:rsid w:val="00B17ECC"/>
    <w:tblPr>
      <w:tblStyleRowBandSize w:val="1"/>
      <w:tblStyleColBandSize w:val="1"/>
      <w:tblCellMar>
        <w:top w:w="100" w:type="dxa"/>
        <w:left w:w="100" w:type="dxa"/>
        <w:bottom w:w="100" w:type="dxa"/>
        <w:right w:w="100" w:type="dxa"/>
      </w:tblCellMar>
    </w:tblPr>
  </w:style>
  <w:style w:type="table" w:customStyle="1" w:styleId="afff4">
    <w:basedOn w:val="TableNormal"/>
    <w:rsid w:val="00B17ECC"/>
    <w:tblPr>
      <w:tblStyleRowBandSize w:val="1"/>
      <w:tblStyleColBandSize w:val="1"/>
      <w:tblCellMar>
        <w:top w:w="100" w:type="dxa"/>
        <w:left w:w="100" w:type="dxa"/>
        <w:bottom w:w="100" w:type="dxa"/>
        <w:right w:w="100" w:type="dxa"/>
      </w:tblCellMar>
    </w:tblPr>
  </w:style>
  <w:style w:type="table" w:customStyle="1" w:styleId="afff5">
    <w:basedOn w:val="TableNormal"/>
    <w:rsid w:val="00B17ECC"/>
    <w:tblPr>
      <w:tblStyleRowBandSize w:val="1"/>
      <w:tblStyleColBandSize w:val="1"/>
      <w:tblCellMar>
        <w:top w:w="100" w:type="dxa"/>
        <w:left w:w="100" w:type="dxa"/>
        <w:bottom w:w="100" w:type="dxa"/>
        <w:right w:w="100" w:type="dxa"/>
      </w:tblCellMar>
    </w:tblPr>
  </w:style>
  <w:style w:type="table" w:customStyle="1" w:styleId="afff6">
    <w:basedOn w:val="TableNormal"/>
    <w:rsid w:val="00B17ECC"/>
    <w:tblPr>
      <w:tblStyleRowBandSize w:val="1"/>
      <w:tblStyleColBandSize w:val="1"/>
      <w:tblCellMar>
        <w:top w:w="100" w:type="dxa"/>
        <w:left w:w="100" w:type="dxa"/>
        <w:bottom w:w="100" w:type="dxa"/>
        <w:right w:w="100" w:type="dxa"/>
      </w:tblCellMar>
    </w:tblPr>
  </w:style>
  <w:style w:type="table" w:customStyle="1" w:styleId="afff7">
    <w:basedOn w:val="TableNormal"/>
    <w:rsid w:val="00B17ECC"/>
    <w:tblPr>
      <w:tblStyleRowBandSize w:val="1"/>
      <w:tblStyleColBandSize w:val="1"/>
      <w:tblCellMar>
        <w:top w:w="100" w:type="dxa"/>
        <w:left w:w="100" w:type="dxa"/>
        <w:bottom w:w="100" w:type="dxa"/>
        <w:right w:w="100" w:type="dxa"/>
      </w:tblCellMar>
    </w:tblPr>
  </w:style>
  <w:style w:type="table" w:customStyle="1" w:styleId="afff8">
    <w:basedOn w:val="TableNormal"/>
    <w:rsid w:val="00B17ECC"/>
    <w:tblPr>
      <w:tblStyleRowBandSize w:val="1"/>
      <w:tblStyleColBandSize w:val="1"/>
      <w:tblCellMar>
        <w:top w:w="100" w:type="dxa"/>
        <w:left w:w="100" w:type="dxa"/>
        <w:bottom w:w="100" w:type="dxa"/>
        <w:right w:w="100" w:type="dxa"/>
      </w:tblCellMar>
    </w:tblPr>
  </w:style>
  <w:style w:type="table" w:customStyle="1" w:styleId="afff9">
    <w:basedOn w:val="TableNormal"/>
    <w:rsid w:val="00B17ECC"/>
    <w:tblPr>
      <w:tblStyleRowBandSize w:val="1"/>
      <w:tblStyleColBandSize w:val="1"/>
      <w:tblCellMar>
        <w:top w:w="100" w:type="dxa"/>
        <w:left w:w="100" w:type="dxa"/>
        <w:bottom w:w="100" w:type="dxa"/>
        <w:right w:w="100" w:type="dxa"/>
      </w:tblCellMar>
    </w:tblPr>
  </w:style>
  <w:style w:type="table" w:customStyle="1" w:styleId="afffa">
    <w:basedOn w:val="TableNormal"/>
    <w:rsid w:val="00B17ECC"/>
    <w:tblPr>
      <w:tblStyleRowBandSize w:val="1"/>
      <w:tblStyleColBandSize w:val="1"/>
      <w:tblCellMar>
        <w:top w:w="100" w:type="dxa"/>
        <w:left w:w="100" w:type="dxa"/>
        <w:bottom w:w="100" w:type="dxa"/>
        <w:right w:w="100" w:type="dxa"/>
      </w:tblCellMar>
    </w:tblPr>
  </w:style>
  <w:style w:type="table" w:customStyle="1" w:styleId="afffb">
    <w:basedOn w:val="TableNormal"/>
    <w:rsid w:val="00B17ECC"/>
    <w:tblPr>
      <w:tblStyleRowBandSize w:val="1"/>
      <w:tblStyleColBandSize w:val="1"/>
      <w:tblCellMar>
        <w:top w:w="100" w:type="dxa"/>
        <w:left w:w="100" w:type="dxa"/>
        <w:bottom w:w="100" w:type="dxa"/>
        <w:right w:w="100" w:type="dxa"/>
      </w:tblCellMar>
    </w:tblPr>
  </w:style>
  <w:style w:type="table" w:customStyle="1" w:styleId="afffc">
    <w:basedOn w:val="TableNormal"/>
    <w:rsid w:val="00B17ECC"/>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924A6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24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7673</Words>
  <Characters>43737</Characters>
  <Application>Microsoft Office Word</Application>
  <DocSecurity>0</DocSecurity>
  <Lines>364</Lines>
  <Paragraphs>102</Paragraphs>
  <ScaleCrop>false</ScaleCrop>
  <Company/>
  <LinksUpToDate>false</LinksUpToDate>
  <CharactersWithSpaces>51308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Federica</cp:lastModifiedBy>
  <cp:revision>2</cp:revision>
  <dcterms:created xsi:type="dcterms:W3CDTF">2020-12-10T14:46:00Z</dcterms:created>
  <dcterms:modified xsi:type="dcterms:W3CDTF">2020-12-10T14:46:00Z</dcterms:modified>
</cp:coreProperties>
</file>